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293AE4" w:rsidTr="00293AE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AE4" w:rsidRDefault="0029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93AE4" w:rsidRDefault="0029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93AE4" w:rsidRDefault="0029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93AE4" w:rsidRDefault="0029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3AE4" w:rsidRDefault="00293AE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AE4" w:rsidRDefault="00293A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AE4" w:rsidRDefault="0029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93AE4" w:rsidRDefault="0029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93AE4" w:rsidRDefault="0029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93AE4" w:rsidRDefault="0029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93AE4" w:rsidTr="00293AE4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AE4" w:rsidRDefault="00293AE4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3AE4" w:rsidRDefault="00293AE4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293AE4" w:rsidTr="00293AE4">
        <w:tc>
          <w:tcPr>
            <w:tcW w:w="9675" w:type="dxa"/>
            <w:gridSpan w:val="3"/>
          </w:tcPr>
          <w:p w:rsidR="00293AE4" w:rsidRDefault="00293A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3AE4" w:rsidRDefault="00293AE4" w:rsidP="00293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 января  2023 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 6</w:t>
      </w:r>
      <w:r w:rsidR="000B769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/1-5</w:t>
      </w:r>
    </w:p>
    <w:p w:rsidR="00293AE4" w:rsidRPr="0001416C" w:rsidRDefault="00293AE4" w:rsidP="00293AE4">
      <w:pPr>
        <w:pStyle w:val="Default"/>
        <w:jc w:val="center"/>
        <w:rPr>
          <w:rFonts w:eastAsia="Times New Roman"/>
          <w:sz w:val="28"/>
          <w:szCs w:val="28"/>
        </w:rPr>
      </w:pPr>
      <w:r w:rsidRPr="0001416C">
        <w:rPr>
          <w:rFonts w:eastAsia="Times New Roman"/>
          <w:sz w:val="28"/>
          <w:szCs w:val="28"/>
        </w:rPr>
        <w:t>с. Старобалтачево</w:t>
      </w:r>
    </w:p>
    <w:p w:rsidR="00293AE4" w:rsidRDefault="00293AE4" w:rsidP="0029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AE4" w:rsidRDefault="00293AE4" w:rsidP="00293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AE4" w:rsidRDefault="00293AE4" w:rsidP="00293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 территориальной избирательной комиссии муниципального района  Балтачевский район Республики Башкортостан за 2022 год</w:t>
      </w:r>
    </w:p>
    <w:p w:rsidR="00293AE4" w:rsidRDefault="00293AE4" w:rsidP="000141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9 статьи 26 Федерального закона «Об основных гарантиях избирательных прав и права на участие в референдуме  граждан Российской Федерации» и частью  6 статьи 25 Кодекса Республики Башкортостан о выборах, заслушав  информацию об итогах  работы территориальной  избирательной  комиссии муниципального района Балтачевский район Республики Башкортостан за 2022 год, территориальная избирательная комиссия муниципального района Балтачевский район Республики Башкортостан решила:</w:t>
      </w:r>
    </w:p>
    <w:p w:rsidR="00293AE4" w:rsidRDefault="00293AE4" w:rsidP="0001416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председателя территориальной избирательной комиссии Биктубаева С.А. об итогах работы территориальной избирательной комиссии муниципального района Балтачевский район Республики Башкортостан за 2022 год принять к сведению (прилагается).</w:t>
      </w:r>
    </w:p>
    <w:p w:rsidR="00293AE4" w:rsidRPr="00293AE4" w:rsidRDefault="00293AE4" w:rsidP="0001416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BAC">
        <w:rPr>
          <w:rFonts w:ascii="Times New Roman" w:hAnsi="Times New Roman" w:cs="Times New Roman"/>
          <w:sz w:val="28"/>
          <w:szCs w:val="28"/>
        </w:rPr>
        <w:t xml:space="preserve"> Решение территориальной избирательной комиссии от </w:t>
      </w:r>
      <w:r w:rsidR="00DD3BAC">
        <w:rPr>
          <w:rFonts w:ascii="Times New Roman" w:hAnsi="Times New Roman" w:cs="Times New Roman"/>
          <w:sz w:val="28"/>
          <w:szCs w:val="28"/>
        </w:rPr>
        <w:t>30 декабря</w:t>
      </w:r>
      <w:r w:rsidRPr="00DD3BAC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DD3BAC">
        <w:rPr>
          <w:rFonts w:ascii="Times New Roman" w:hAnsi="Times New Roman" w:cs="Times New Roman"/>
          <w:sz w:val="28"/>
          <w:szCs w:val="28"/>
        </w:rPr>
        <w:t>33</w:t>
      </w:r>
      <w:r w:rsidRPr="00DD3BAC">
        <w:rPr>
          <w:rFonts w:ascii="Times New Roman" w:hAnsi="Times New Roman" w:cs="Times New Roman"/>
          <w:sz w:val="28"/>
          <w:szCs w:val="28"/>
        </w:rPr>
        <w:t>/</w:t>
      </w:r>
      <w:r w:rsidR="00DD3BAC">
        <w:rPr>
          <w:rFonts w:ascii="Times New Roman" w:hAnsi="Times New Roman" w:cs="Times New Roman"/>
          <w:sz w:val="28"/>
          <w:szCs w:val="28"/>
        </w:rPr>
        <w:t>1</w:t>
      </w:r>
      <w:r w:rsidRPr="00DD3BAC">
        <w:rPr>
          <w:rFonts w:ascii="Times New Roman" w:hAnsi="Times New Roman" w:cs="Times New Roman"/>
          <w:sz w:val="28"/>
          <w:szCs w:val="28"/>
        </w:rPr>
        <w:t>-5 «О плане работы территориальной избирательной комиссии муниципального района Балтачевский район Республики Башкортостан на 202</w:t>
      </w:r>
      <w:r w:rsidR="00DD3BAC">
        <w:rPr>
          <w:rFonts w:ascii="Times New Roman" w:hAnsi="Times New Roman" w:cs="Times New Roman"/>
          <w:sz w:val="28"/>
          <w:szCs w:val="28"/>
        </w:rPr>
        <w:t>2</w:t>
      </w:r>
      <w:r w:rsidRPr="00DD3BAC">
        <w:rPr>
          <w:rFonts w:ascii="Times New Roman" w:hAnsi="Times New Roman" w:cs="Times New Roman"/>
          <w:sz w:val="28"/>
          <w:szCs w:val="28"/>
        </w:rPr>
        <w:t xml:space="preserve"> год» с контроля снять</w:t>
      </w:r>
      <w:r w:rsidRPr="00293AE4">
        <w:rPr>
          <w:rFonts w:ascii="Times New Roman" w:hAnsi="Times New Roman" w:cs="Times New Roman"/>
          <w:i/>
          <w:sz w:val="28"/>
          <w:szCs w:val="28"/>
        </w:rPr>
        <w:t>.</w:t>
      </w:r>
    </w:p>
    <w:p w:rsidR="00293AE4" w:rsidRDefault="00293AE4" w:rsidP="00293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293AE4" w:rsidRDefault="00293AE4" w:rsidP="0001416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Р.Х. Хаматнурова</w:t>
      </w:r>
      <w:bookmarkStart w:id="0" w:name="_GoBack"/>
      <w:bookmarkEnd w:id="0"/>
    </w:p>
    <w:sectPr w:rsidR="00293AE4" w:rsidSect="0098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42B7"/>
    <w:multiLevelType w:val="hybridMultilevel"/>
    <w:tmpl w:val="EC643582"/>
    <w:lvl w:ilvl="0" w:tplc="9CBA19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AE4"/>
    <w:rsid w:val="0001416C"/>
    <w:rsid w:val="000B769D"/>
    <w:rsid w:val="001600D5"/>
    <w:rsid w:val="00293AE4"/>
    <w:rsid w:val="009824DD"/>
    <w:rsid w:val="00B46300"/>
    <w:rsid w:val="00D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89AC4-F1BE-4636-ACDF-03C2D8C2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E4"/>
    <w:pPr>
      <w:ind w:left="720"/>
      <w:contextualSpacing/>
    </w:pPr>
  </w:style>
  <w:style w:type="paragraph" w:customStyle="1" w:styleId="Default">
    <w:name w:val="Default"/>
    <w:rsid w:val="00293A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Балтачевсикй район</cp:lastModifiedBy>
  <cp:revision>5</cp:revision>
  <dcterms:created xsi:type="dcterms:W3CDTF">2023-01-18T05:42:00Z</dcterms:created>
  <dcterms:modified xsi:type="dcterms:W3CDTF">2023-02-01T04:35:00Z</dcterms:modified>
</cp:coreProperties>
</file>