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34" w:type="dxa"/>
        <w:tblLayout w:type="fixed"/>
        <w:tblLook w:val="01E0"/>
      </w:tblPr>
      <w:tblGrid>
        <w:gridCol w:w="4146"/>
        <w:gridCol w:w="1559"/>
        <w:gridCol w:w="3970"/>
      </w:tblGrid>
      <w:tr w:rsidR="0080704A" w:rsidTr="00B73968">
        <w:trPr>
          <w:trHeight w:val="1276"/>
        </w:trPr>
        <w:tc>
          <w:tcPr>
            <w:tcW w:w="4146" w:type="dxa"/>
            <w:tcBorders>
              <w:top w:val="nil"/>
              <w:left w:val="nil"/>
              <w:bottom w:val="single" w:sz="4" w:space="0" w:color="auto"/>
              <w:right w:val="nil"/>
            </w:tcBorders>
          </w:tcPr>
          <w:p w:rsidR="0080704A" w:rsidRDefault="0080704A" w:rsidP="00B73968">
            <w:pPr>
              <w:jc w:val="center"/>
              <w:rPr>
                <w:b/>
                <w:bCs/>
                <w:caps/>
                <w:sz w:val="20"/>
                <w:szCs w:val="20"/>
                <w:lang w:eastAsia="en-US"/>
              </w:rPr>
            </w:pPr>
          </w:p>
          <w:p w:rsidR="0080704A" w:rsidRDefault="0080704A" w:rsidP="00B73968">
            <w:pPr>
              <w:jc w:val="center"/>
              <w:rPr>
                <w:b/>
                <w:caps/>
                <w:sz w:val="20"/>
                <w:szCs w:val="20"/>
                <w:lang w:val="be-BY"/>
              </w:rPr>
            </w:pPr>
            <w:r>
              <w:rPr>
                <w:b/>
                <w:bCs/>
                <w:caps/>
                <w:sz w:val="20"/>
                <w:szCs w:val="20"/>
                <w:lang w:val="be-BY"/>
              </w:rPr>
              <w:t>Территориальная избирательная комиссия</w:t>
            </w:r>
            <w:r>
              <w:rPr>
                <w:b/>
                <w:caps/>
                <w:sz w:val="20"/>
                <w:szCs w:val="20"/>
                <w:lang w:val="be-BY"/>
              </w:rPr>
              <w:t xml:space="preserve"> муниципального района Балтачевский район   </w:t>
            </w:r>
          </w:p>
          <w:p w:rsidR="0080704A" w:rsidRDefault="0080704A" w:rsidP="00B73968">
            <w:pPr>
              <w:jc w:val="center"/>
              <w:rPr>
                <w:b/>
                <w:caps/>
                <w:sz w:val="20"/>
                <w:szCs w:val="20"/>
                <w:lang w:val="be-BY"/>
              </w:rPr>
            </w:pPr>
            <w:r>
              <w:rPr>
                <w:b/>
                <w:caps/>
                <w:sz w:val="20"/>
                <w:szCs w:val="20"/>
                <w:lang w:val="be-BY"/>
              </w:rPr>
              <w:t>Республики Башкортостан</w:t>
            </w:r>
          </w:p>
          <w:p w:rsidR="0080704A" w:rsidRDefault="0080704A" w:rsidP="00B73968">
            <w:pPr>
              <w:jc w:val="center"/>
              <w:rPr>
                <w:b/>
                <w:color w:val="000000"/>
                <w:sz w:val="20"/>
                <w:szCs w:val="20"/>
                <w:lang w:eastAsia="en-US"/>
              </w:rPr>
            </w:pPr>
          </w:p>
        </w:tc>
        <w:tc>
          <w:tcPr>
            <w:tcW w:w="1559" w:type="dxa"/>
            <w:tcBorders>
              <w:top w:val="nil"/>
              <w:left w:val="nil"/>
              <w:bottom w:val="single" w:sz="4" w:space="0" w:color="auto"/>
              <w:right w:val="nil"/>
            </w:tcBorders>
            <w:hideMark/>
          </w:tcPr>
          <w:p w:rsidR="0080704A" w:rsidRDefault="0080704A" w:rsidP="00B73968">
            <w:pPr>
              <w:ind w:left="-91"/>
              <w:jc w:val="center"/>
              <w:rPr>
                <w:rFonts w:eastAsia="MS Mincho"/>
                <w:b/>
                <w:color w:val="000000"/>
                <w:sz w:val="20"/>
                <w:szCs w:val="20"/>
                <w:lang w:eastAsia="en-US"/>
              </w:rPr>
            </w:pPr>
            <w:r>
              <w:rPr>
                <w:noProof/>
              </w:rPr>
              <w:drawing>
                <wp:anchor distT="0" distB="0" distL="114300" distR="114300" simplePos="0" relativeHeight="251659264" behindDoc="1" locked="0" layoutInCell="1" allowOverlap="1">
                  <wp:simplePos x="0" y="0"/>
                  <wp:positionH relativeFrom="column">
                    <wp:posOffset>24765</wp:posOffset>
                  </wp:positionH>
                  <wp:positionV relativeFrom="paragraph">
                    <wp:posOffset>78105</wp:posOffset>
                  </wp:positionV>
                  <wp:extent cx="771525" cy="800100"/>
                  <wp:effectExtent l="19050" t="0" r="9525" b="0"/>
                  <wp:wrapTight wrapText="bothSides">
                    <wp:wrapPolygon edited="0">
                      <wp:start x="-533" y="0"/>
                      <wp:lineTo x="-533" y="21086"/>
                      <wp:lineTo x="21867" y="21086"/>
                      <wp:lineTo x="21867" y="0"/>
                      <wp:lineTo x="-533" y="0"/>
                    </wp:wrapPolygon>
                  </wp:wrapTight>
                  <wp:docPr id="2" name="Рисунок 2" descr="http://kzref.org/respublika-bashkortostan-administraciya-seleskogo-poseleniya-b/42925_html_m48ac9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kzref.org/respublika-bashkortostan-administraciya-seleskogo-poseleniya-b/42925_html_m48ac9822.png"/>
                          <pic:cNvPicPr>
                            <a:picLocks noChangeAspect="1" noChangeArrowheads="1"/>
                          </pic:cNvPicPr>
                        </pic:nvPicPr>
                        <pic:blipFill>
                          <a:blip r:embed="rId6" r:link="rId7"/>
                          <a:srcRect/>
                          <a:stretch>
                            <a:fillRect/>
                          </a:stretch>
                        </pic:blipFill>
                        <pic:spPr bwMode="auto">
                          <a:xfrm>
                            <a:off x="0" y="0"/>
                            <a:ext cx="771525" cy="800100"/>
                          </a:xfrm>
                          <a:prstGeom prst="rect">
                            <a:avLst/>
                          </a:prstGeom>
                          <a:noFill/>
                        </pic:spPr>
                      </pic:pic>
                    </a:graphicData>
                  </a:graphic>
                </wp:anchor>
              </w:drawing>
            </w:r>
          </w:p>
        </w:tc>
        <w:tc>
          <w:tcPr>
            <w:tcW w:w="3970" w:type="dxa"/>
            <w:tcBorders>
              <w:top w:val="nil"/>
              <w:left w:val="nil"/>
              <w:bottom w:val="single" w:sz="4" w:space="0" w:color="auto"/>
              <w:right w:val="nil"/>
            </w:tcBorders>
          </w:tcPr>
          <w:p w:rsidR="0080704A" w:rsidRDefault="0080704A" w:rsidP="00B73968">
            <w:pPr>
              <w:ind w:right="-108"/>
              <w:jc w:val="center"/>
              <w:rPr>
                <w:b/>
                <w:color w:val="000000"/>
                <w:sz w:val="20"/>
                <w:szCs w:val="20"/>
                <w:lang w:eastAsia="en-US"/>
              </w:rPr>
            </w:pPr>
          </w:p>
          <w:p w:rsidR="0080704A" w:rsidRDefault="0080704A" w:rsidP="00B73968">
            <w:pPr>
              <w:jc w:val="center"/>
              <w:rPr>
                <w:b/>
                <w:caps/>
                <w:sz w:val="20"/>
                <w:szCs w:val="20"/>
              </w:rPr>
            </w:pPr>
          </w:p>
          <w:p w:rsidR="0080704A" w:rsidRDefault="0080704A" w:rsidP="00B73968">
            <w:pPr>
              <w:jc w:val="center"/>
              <w:rPr>
                <w:b/>
                <w:caps/>
                <w:sz w:val="20"/>
                <w:szCs w:val="20"/>
                <w:lang w:val="be-BY"/>
              </w:rPr>
            </w:pPr>
            <w:r>
              <w:rPr>
                <w:b/>
                <w:caps/>
                <w:sz w:val="20"/>
                <w:szCs w:val="20"/>
                <w:lang w:val="be-BY"/>
              </w:rPr>
              <w:t>Башҡортостан Республикаһы</w:t>
            </w:r>
          </w:p>
          <w:p w:rsidR="0080704A" w:rsidRDefault="0080704A" w:rsidP="00B73968">
            <w:pPr>
              <w:jc w:val="center"/>
              <w:rPr>
                <w:b/>
                <w:caps/>
                <w:sz w:val="20"/>
                <w:szCs w:val="20"/>
              </w:rPr>
            </w:pPr>
            <w:r>
              <w:rPr>
                <w:b/>
                <w:caps/>
                <w:sz w:val="20"/>
                <w:szCs w:val="20"/>
                <w:lang w:val="be-BY"/>
              </w:rPr>
              <w:t xml:space="preserve">Балтас районы  муниципаль районының </w:t>
            </w:r>
            <w:r>
              <w:rPr>
                <w:b/>
                <w:caps/>
                <w:sz w:val="20"/>
                <w:szCs w:val="20"/>
              </w:rPr>
              <w:t>т</w:t>
            </w:r>
            <w:r>
              <w:rPr>
                <w:b/>
                <w:caps/>
                <w:sz w:val="20"/>
                <w:szCs w:val="20"/>
                <w:lang w:val="be-BY"/>
              </w:rPr>
              <w:t>ерриториаль һайлау комиссияһе</w:t>
            </w:r>
          </w:p>
          <w:p w:rsidR="0080704A" w:rsidRDefault="0080704A" w:rsidP="00B73968">
            <w:pPr>
              <w:jc w:val="center"/>
              <w:rPr>
                <w:b/>
                <w:color w:val="000000"/>
                <w:sz w:val="20"/>
                <w:szCs w:val="20"/>
                <w:lang w:eastAsia="en-US"/>
              </w:rPr>
            </w:pPr>
          </w:p>
        </w:tc>
      </w:tr>
    </w:tbl>
    <w:p w:rsidR="0080704A" w:rsidRDefault="0080704A" w:rsidP="0080704A">
      <w:pPr>
        <w:spacing w:line="360" w:lineRule="auto"/>
        <w:jc w:val="center"/>
        <w:rPr>
          <w:rFonts w:eastAsia="Calibri"/>
          <w:b/>
          <w:sz w:val="28"/>
          <w:szCs w:val="28"/>
          <w:lang w:eastAsia="en-US"/>
        </w:rPr>
      </w:pPr>
    </w:p>
    <w:p w:rsidR="0080704A" w:rsidRDefault="0080704A" w:rsidP="0080704A">
      <w:pPr>
        <w:spacing w:line="360" w:lineRule="auto"/>
        <w:jc w:val="center"/>
        <w:rPr>
          <w:rFonts w:eastAsia="Calibri"/>
          <w:b/>
          <w:sz w:val="28"/>
          <w:szCs w:val="28"/>
          <w:lang w:eastAsia="en-US"/>
        </w:rPr>
      </w:pPr>
      <w:r>
        <w:rPr>
          <w:rFonts w:eastAsia="Calibri"/>
          <w:b/>
          <w:sz w:val="28"/>
          <w:szCs w:val="28"/>
          <w:lang w:eastAsia="en-US"/>
        </w:rPr>
        <w:t>РЕШЕНИЕ</w:t>
      </w:r>
    </w:p>
    <w:p w:rsidR="0080704A" w:rsidRDefault="0080704A" w:rsidP="0080704A">
      <w:pPr>
        <w:tabs>
          <w:tab w:val="left" w:pos="333"/>
          <w:tab w:val="left" w:pos="7372"/>
        </w:tabs>
        <w:autoSpaceDE w:val="0"/>
        <w:autoSpaceDN w:val="0"/>
        <w:adjustRightInd w:val="0"/>
        <w:spacing w:line="360" w:lineRule="auto"/>
        <w:rPr>
          <w:rFonts w:eastAsia="Calibri"/>
          <w:bCs/>
          <w:sz w:val="28"/>
          <w:szCs w:val="28"/>
        </w:rPr>
      </w:pPr>
      <w:r>
        <w:rPr>
          <w:rFonts w:eastAsia="Calibri"/>
          <w:bCs/>
          <w:sz w:val="28"/>
          <w:szCs w:val="28"/>
        </w:rPr>
        <w:tab/>
      </w:r>
      <w:r w:rsidR="00843F34">
        <w:rPr>
          <w:rFonts w:eastAsia="Calibri"/>
          <w:bCs/>
          <w:sz w:val="28"/>
          <w:szCs w:val="28"/>
        </w:rPr>
        <w:t>20 июня 2023 года</w:t>
      </w:r>
      <w:r w:rsidR="00843F34">
        <w:rPr>
          <w:rFonts w:eastAsia="Calibri"/>
          <w:bCs/>
          <w:sz w:val="28"/>
          <w:szCs w:val="28"/>
        </w:rPr>
        <w:tab/>
        <w:t xml:space="preserve">        № 78</w:t>
      </w:r>
      <w:r>
        <w:rPr>
          <w:rFonts w:eastAsia="Calibri"/>
          <w:bCs/>
          <w:sz w:val="28"/>
          <w:szCs w:val="28"/>
        </w:rPr>
        <w:t>/</w:t>
      </w:r>
      <w:r w:rsidR="00843F34">
        <w:rPr>
          <w:rFonts w:eastAsia="Calibri"/>
          <w:bCs/>
          <w:sz w:val="28"/>
          <w:szCs w:val="28"/>
        </w:rPr>
        <w:t>3</w:t>
      </w:r>
      <w:r w:rsidR="00F744FE">
        <w:rPr>
          <w:rFonts w:eastAsia="Calibri"/>
          <w:bCs/>
          <w:sz w:val="28"/>
          <w:szCs w:val="28"/>
        </w:rPr>
        <w:t>7</w:t>
      </w:r>
      <w:r>
        <w:rPr>
          <w:rFonts w:eastAsia="Calibri"/>
          <w:bCs/>
          <w:sz w:val="28"/>
          <w:szCs w:val="28"/>
        </w:rPr>
        <w:t>-5</w:t>
      </w:r>
    </w:p>
    <w:p w:rsidR="0080704A" w:rsidRDefault="0080704A" w:rsidP="0080704A">
      <w:pPr>
        <w:autoSpaceDE w:val="0"/>
        <w:autoSpaceDN w:val="0"/>
        <w:adjustRightInd w:val="0"/>
        <w:spacing w:line="360" w:lineRule="auto"/>
        <w:jc w:val="center"/>
        <w:rPr>
          <w:rFonts w:eastAsia="Calibri"/>
          <w:bCs/>
          <w:sz w:val="28"/>
          <w:szCs w:val="28"/>
        </w:rPr>
      </w:pPr>
      <w:r>
        <w:rPr>
          <w:rFonts w:eastAsia="Calibri"/>
          <w:bCs/>
          <w:sz w:val="28"/>
          <w:szCs w:val="28"/>
        </w:rPr>
        <w:t>с. Старобалтачево</w:t>
      </w:r>
    </w:p>
    <w:p w:rsidR="00F744FE" w:rsidRPr="00846D0D" w:rsidRDefault="00F744FE" w:rsidP="00F744FE">
      <w:pPr>
        <w:pStyle w:val="a3"/>
        <w:spacing w:line="276" w:lineRule="auto"/>
        <w:rPr>
          <w:b w:val="0"/>
          <w:szCs w:val="28"/>
        </w:rPr>
      </w:pPr>
      <w:r w:rsidRPr="00846D0D">
        <w:rPr>
          <w:szCs w:val="28"/>
        </w:rPr>
        <w:t>О режиме работы территориальной избирательной комиссии муниципального района Балтачевский район   Республики Башкортостан с полномочиями избирательной комиссии сельск</w:t>
      </w:r>
      <w:r>
        <w:rPr>
          <w:szCs w:val="28"/>
        </w:rPr>
        <w:t>их</w:t>
      </w:r>
      <w:r w:rsidRPr="00846D0D">
        <w:rPr>
          <w:szCs w:val="28"/>
        </w:rPr>
        <w:t xml:space="preserve"> поселени</w:t>
      </w:r>
      <w:r>
        <w:rPr>
          <w:szCs w:val="28"/>
        </w:rPr>
        <w:t>и муниципального р</w:t>
      </w:r>
      <w:r w:rsidRPr="00846D0D">
        <w:rPr>
          <w:szCs w:val="28"/>
        </w:rPr>
        <w:t xml:space="preserve">айона Балтачевский район Республики Башкортостан в период подготовки и проведения </w:t>
      </w:r>
      <w:bookmarkStart w:id="0" w:name="_Hlk136848436"/>
      <w:r>
        <w:rPr>
          <w:szCs w:val="28"/>
        </w:rPr>
        <w:t>вы</w:t>
      </w:r>
      <w:r w:rsidRPr="00846D0D">
        <w:rPr>
          <w:szCs w:val="28"/>
        </w:rPr>
        <w:t>боров депутатов Советов сельских поселений Богдановский, Верхнеянактаевский, Кундашлинский, Кунтугушевский, Нижнекарышевский, Нижнесикиязовский, Норкинский, Сейтяковский, Старобалтачевский, Староянбаевский, Тошкуровский, Тучубаевский, Шавьядинский, Штандинский, Ялангачевский сельсоветы муниципального района Балтачевский район Республики Башкортостан</w:t>
      </w:r>
      <w:bookmarkEnd w:id="0"/>
      <w:r w:rsidRPr="00846D0D">
        <w:rPr>
          <w:szCs w:val="28"/>
        </w:rPr>
        <w:t xml:space="preserve"> </w:t>
      </w:r>
      <w:r w:rsidR="008F7E91">
        <w:rPr>
          <w:szCs w:val="28"/>
        </w:rPr>
        <w:t xml:space="preserve">                   </w:t>
      </w:r>
      <w:r w:rsidRPr="00846D0D">
        <w:rPr>
          <w:szCs w:val="28"/>
        </w:rPr>
        <w:t>10 сентября 2023 года</w:t>
      </w:r>
    </w:p>
    <w:p w:rsidR="00F744FE" w:rsidRDefault="00F744FE" w:rsidP="00F744FE">
      <w:pPr>
        <w:jc w:val="center"/>
      </w:pPr>
    </w:p>
    <w:p w:rsidR="00C52912" w:rsidRDefault="00843F34" w:rsidP="00C52912">
      <w:pPr>
        <w:spacing w:line="360" w:lineRule="auto"/>
        <w:ind w:left="-284" w:right="-285"/>
        <w:jc w:val="both"/>
        <w:rPr>
          <w:bCs/>
          <w:sz w:val="28"/>
          <w:szCs w:val="28"/>
        </w:rPr>
      </w:pPr>
      <w:r>
        <w:rPr>
          <w:sz w:val="28"/>
          <w:szCs w:val="28"/>
        </w:rPr>
        <w:tab/>
      </w:r>
      <w:r w:rsidR="00F744FE" w:rsidRPr="00F744FE">
        <w:rPr>
          <w:sz w:val="28"/>
          <w:szCs w:val="28"/>
        </w:rPr>
        <w:t>В соответствии с</w:t>
      </w:r>
      <w:r w:rsidR="008F7E91">
        <w:rPr>
          <w:sz w:val="28"/>
          <w:szCs w:val="28"/>
        </w:rPr>
        <w:t xml:space="preserve"> </w:t>
      </w:r>
      <w:r w:rsidR="00F744FE" w:rsidRPr="00F744FE">
        <w:rPr>
          <w:sz w:val="28"/>
          <w:szCs w:val="28"/>
        </w:rPr>
        <w:t xml:space="preserve">частью 8 статьи 23 Кодекса Республики Башкортостан о выборах, Календарным планом мероприятий по подготовке и проведению выборов депутатов Советов сельских поселений Богдановский, Верхнеянактаевский, Кундашлинский, Кунтугушевский, Нижнекарышевский, Нижнесикиязовский, Норкинский, Сейтяковский, Старобалтачевский, Староянбаевский, Тошкуровский, Тучубаевский, Шавьядинский, Штандинский, Ялангачевский сельсоветы муниципального района Балтачевский район Республики Башкортостан 10 сентября 2023года, утвержденным решением от </w:t>
      </w:r>
      <w:r>
        <w:rPr>
          <w:sz w:val="28"/>
          <w:szCs w:val="28"/>
        </w:rPr>
        <w:t>16</w:t>
      </w:r>
      <w:r w:rsidR="00F744FE" w:rsidRPr="00F744FE">
        <w:rPr>
          <w:sz w:val="28"/>
          <w:szCs w:val="28"/>
        </w:rPr>
        <w:t xml:space="preserve"> июня 2023  года №7</w:t>
      </w:r>
      <w:r>
        <w:rPr>
          <w:sz w:val="28"/>
          <w:szCs w:val="28"/>
        </w:rPr>
        <w:t>7</w:t>
      </w:r>
      <w:r w:rsidR="00F744FE" w:rsidRPr="00F744FE">
        <w:rPr>
          <w:sz w:val="28"/>
          <w:szCs w:val="28"/>
        </w:rPr>
        <w:t xml:space="preserve">/1-5, территориальная избирательная комиссия муниципального района Балтачевский район Республики Башкортостан, на которую постановлением Центральной избирательной комиссии Республики Башкортостан </w:t>
      </w:r>
      <w:r w:rsidR="00C52912">
        <w:rPr>
          <w:sz w:val="28"/>
          <w:szCs w:val="28"/>
        </w:rPr>
        <w:t>№</w:t>
      </w:r>
      <w:r w:rsidR="00C52912">
        <w:rPr>
          <w:bCs/>
          <w:sz w:val="28"/>
          <w:szCs w:val="28"/>
        </w:rPr>
        <w:t>20/88-7</w:t>
      </w:r>
      <w:r w:rsidR="00C52912">
        <w:rPr>
          <w:sz w:val="28"/>
          <w:szCs w:val="28"/>
        </w:rPr>
        <w:t xml:space="preserve"> от 17 мая 2023</w:t>
      </w:r>
      <w:r w:rsidR="00B66E5B">
        <w:rPr>
          <w:sz w:val="28"/>
          <w:szCs w:val="28"/>
        </w:rPr>
        <w:t xml:space="preserve"> года</w:t>
      </w:r>
      <w:r w:rsidR="00C52912">
        <w:rPr>
          <w:sz w:val="28"/>
          <w:szCs w:val="28"/>
        </w:rPr>
        <w:t xml:space="preserve"> «О возложении на территориальную избирательную комиссию муниципального района Балтачевский район Республики </w:t>
      </w:r>
      <w:r w:rsidR="00C52912">
        <w:rPr>
          <w:color w:val="000000"/>
          <w:sz w:val="28"/>
          <w:szCs w:val="28"/>
        </w:rPr>
        <w:t xml:space="preserve">Башкортостан </w:t>
      </w:r>
      <w:r w:rsidR="00C52912">
        <w:rPr>
          <w:sz w:val="28"/>
          <w:szCs w:val="28"/>
        </w:rPr>
        <w:t>полномочий по подготовке и проведению выборов депутатов Советов сельских поселений муниципального района Балтачевский район Республики Башкортостан»</w:t>
      </w:r>
      <w:r w:rsidR="00C52912">
        <w:rPr>
          <w:bCs/>
          <w:sz w:val="28"/>
          <w:szCs w:val="28"/>
        </w:rPr>
        <w:t>, решила:</w:t>
      </w:r>
    </w:p>
    <w:p w:rsidR="00F744FE" w:rsidRPr="00C52912" w:rsidRDefault="00F744FE" w:rsidP="00C52912">
      <w:pPr>
        <w:pStyle w:val="a3"/>
        <w:spacing w:line="276" w:lineRule="auto"/>
        <w:ind w:firstLine="708"/>
        <w:jc w:val="both"/>
        <w:rPr>
          <w:b w:val="0"/>
          <w:sz w:val="28"/>
          <w:szCs w:val="28"/>
        </w:rPr>
      </w:pPr>
      <w:r w:rsidRPr="00C52912">
        <w:rPr>
          <w:b w:val="0"/>
          <w:sz w:val="28"/>
          <w:szCs w:val="28"/>
        </w:rPr>
        <w:lastRenderedPageBreak/>
        <w:t xml:space="preserve">1. Утвердить режим работы территориальной избирательной комиссии в период подготовки и проведения выборов, назначенных на 10 сентября 2023 года (прилагается). </w:t>
      </w:r>
    </w:p>
    <w:p w:rsidR="00F744FE" w:rsidRPr="00F744FE" w:rsidRDefault="00F744FE" w:rsidP="00F744FE">
      <w:pPr>
        <w:pStyle w:val="a3"/>
        <w:spacing w:line="276" w:lineRule="auto"/>
        <w:jc w:val="both"/>
        <w:rPr>
          <w:b w:val="0"/>
          <w:bCs w:val="0"/>
          <w:sz w:val="28"/>
          <w:szCs w:val="28"/>
        </w:rPr>
      </w:pPr>
      <w:r w:rsidRPr="00846D0D">
        <w:rPr>
          <w:szCs w:val="28"/>
        </w:rPr>
        <w:tab/>
      </w:r>
      <w:r w:rsidRPr="00F744FE">
        <w:rPr>
          <w:b w:val="0"/>
          <w:sz w:val="28"/>
          <w:szCs w:val="28"/>
        </w:rPr>
        <w:t xml:space="preserve">2. Разместить режим работы на официальном сайте </w:t>
      </w:r>
      <w:hyperlink r:id="rId8" w:tgtFrame="_blank" w:history="1">
        <w:r w:rsidRPr="00F744FE">
          <w:rPr>
            <w:rStyle w:val="a8"/>
            <w:b w:val="0"/>
            <w:color w:val="auto"/>
            <w:sz w:val="28"/>
            <w:szCs w:val="28"/>
            <w:u w:val="none"/>
            <w:shd w:val="clear" w:color="auto" w:fill="FFFFFF"/>
          </w:rPr>
          <w:t>https://baltachevo.bashkortostan.ru</w:t>
        </w:r>
      </w:hyperlink>
      <w:r w:rsidRPr="00F744FE">
        <w:rPr>
          <w:b w:val="0"/>
          <w:sz w:val="28"/>
          <w:szCs w:val="28"/>
        </w:rPr>
        <w:t xml:space="preserve"> </w:t>
      </w:r>
      <w:r w:rsidR="00843F34">
        <w:rPr>
          <w:b w:val="0"/>
          <w:sz w:val="28"/>
          <w:szCs w:val="28"/>
        </w:rPr>
        <w:t>А</w:t>
      </w:r>
      <w:r w:rsidRPr="00F744FE">
        <w:rPr>
          <w:b w:val="0"/>
          <w:sz w:val="28"/>
          <w:szCs w:val="28"/>
        </w:rPr>
        <w:t xml:space="preserve">дминистрации муниципального района Балтачевский район Республики Башкортостан, на стенде территориальной избирательной комиссии. </w:t>
      </w:r>
    </w:p>
    <w:p w:rsidR="00F744FE" w:rsidRPr="00846D0D" w:rsidRDefault="00F744FE" w:rsidP="00F744FE">
      <w:pPr>
        <w:jc w:val="both"/>
        <w:rPr>
          <w:sz w:val="28"/>
          <w:szCs w:val="28"/>
        </w:rPr>
      </w:pPr>
      <w:r w:rsidRPr="00846D0D">
        <w:rPr>
          <w:sz w:val="28"/>
          <w:szCs w:val="28"/>
        </w:rPr>
        <w:tab/>
        <w:t>3. Контроль за выполнением настоящего решения возложить на председателя территориальной избирательной комиссии Биктубаева С.А.</w:t>
      </w:r>
    </w:p>
    <w:p w:rsidR="00F744FE" w:rsidRDefault="00F744FE" w:rsidP="00F744FE">
      <w:pPr>
        <w:jc w:val="both"/>
        <w:rPr>
          <w:bCs/>
          <w:i/>
        </w:rPr>
      </w:pPr>
    </w:p>
    <w:p w:rsidR="00F744FE" w:rsidRPr="00846D0D" w:rsidRDefault="00F744FE" w:rsidP="00F744FE">
      <w:pPr>
        <w:jc w:val="both"/>
        <w:rPr>
          <w:sz w:val="28"/>
          <w:szCs w:val="28"/>
        </w:rPr>
      </w:pPr>
      <w:r>
        <w:rPr>
          <w:sz w:val="28"/>
          <w:szCs w:val="28"/>
        </w:rPr>
        <w:t xml:space="preserve"> </w:t>
      </w:r>
    </w:p>
    <w:p w:rsidR="00941D6A" w:rsidRDefault="00941D6A" w:rsidP="00941D6A">
      <w:pPr>
        <w:pStyle w:val="ConsPlusNonformat"/>
        <w:spacing w:line="360" w:lineRule="auto"/>
        <w:jc w:val="both"/>
        <w:rPr>
          <w:rFonts w:ascii="Times New Roman" w:hAnsi="Times New Roman" w:cs="Times New Roman"/>
          <w:sz w:val="28"/>
          <w:szCs w:val="28"/>
        </w:rPr>
      </w:pPr>
      <w:r w:rsidRPr="007B4B36">
        <w:rPr>
          <w:rFonts w:ascii="Times New Roman" w:hAnsi="Times New Roman" w:cs="Times New Roman"/>
          <w:sz w:val="28"/>
          <w:szCs w:val="28"/>
        </w:rPr>
        <w:t>Председатель</w:t>
      </w:r>
      <w:r>
        <w:rPr>
          <w:rFonts w:ascii="Times New Roman" w:hAnsi="Times New Roman" w:cs="Times New Roman"/>
          <w:sz w:val="28"/>
          <w:szCs w:val="28"/>
        </w:rPr>
        <w:t xml:space="preserve"> территориальной </w:t>
      </w:r>
    </w:p>
    <w:p w:rsidR="00941D6A" w:rsidRPr="007B4B36" w:rsidRDefault="00941D6A" w:rsidP="00941D6A">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избирательной </w:t>
      </w:r>
      <w:r w:rsidRPr="007B4B36">
        <w:rPr>
          <w:rFonts w:ascii="Times New Roman" w:hAnsi="Times New Roman" w:cs="Times New Roman"/>
          <w:sz w:val="28"/>
          <w:szCs w:val="28"/>
        </w:rPr>
        <w:t xml:space="preserve">комиссии       </w:t>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0080704A">
        <w:rPr>
          <w:rFonts w:ascii="Times New Roman" w:hAnsi="Times New Roman" w:cs="Times New Roman"/>
          <w:sz w:val="28"/>
          <w:szCs w:val="28"/>
        </w:rPr>
        <w:t xml:space="preserve">         </w:t>
      </w:r>
      <w:r w:rsidRPr="007B4B36">
        <w:rPr>
          <w:rFonts w:ascii="Times New Roman" w:hAnsi="Times New Roman" w:cs="Times New Roman"/>
          <w:sz w:val="28"/>
          <w:szCs w:val="28"/>
        </w:rPr>
        <w:t>С.А.Биктубаев</w:t>
      </w:r>
    </w:p>
    <w:p w:rsidR="00941D6A" w:rsidRPr="007B4B36" w:rsidRDefault="00941D6A" w:rsidP="00941D6A">
      <w:pPr>
        <w:pStyle w:val="ConsPlusNonformat"/>
        <w:spacing w:line="360" w:lineRule="auto"/>
        <w:jc w:val="both"/>
        <w:rPr>
          <w:rFonts w:ascii="Times New Roman" w:hAnsi="Times New Roman" w:cs="Times New Roman"/>
          <w:sz w:val="28"/>
          <w:szCs w:val="28"/>
        </w:rPr>
      </w:pPr>
    </w:p>
    <w:p w:rsidR="00941D6A" w:rsidRDefault="00941D6A" w:rsidP="00941D6A">
      <w:pPr>
        <w:pStyle w:val="ConsPlusNonformat"/>
        <w:spacing w:line="360" w:lineRule="auto"/>
        <w:jc w:val="both"/>
        <w:rPr>
          <w:rFonts w:ascii="Times New Roman" w:hAnsi="Times New Roman" w:cs="Times New Roman"/>
          <w:sz w:val="28"/>
          <w:szCs w:val="28"/>
        </w:rPr>
      </w:pPr>
      <w:r w:rsidRPr="007B4B36">
        <w:rPr>
          <w:rFonts w:ascii="Times New Roman" w:hAnsi="Times New Roman" w:cs="Times New Roman"/>
          <w:sz w:val="28"/>
          <w:szCs w:val="28"/>
        </w:rPr>
        <w:t xml:space="preserve">Секретарь </w:t>
      </w:r>
      <w:r>
        <w:rPr>
          <w:rFonts w:ascii="Times New Roman" w:hAnsi="Times New Roman" w:cs="Times New Roman"/>
          <w:sz w:val="28"/>
          <w:szCs w:val="28"/>
        </w:rPr>
        <w:t xml:space="preserve">территориальной </w:t>
      </w:r>
    </w:p>
    <w:p w:rsidR="00941D6A" w:rsidRPr="007B4B36" w:rsidRDefault="00941D6A" w:rsidP="00941D6A">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избирательной</w:t>
      </w:r>
      <w:r w:rsidRPr="007B4B36">
        <w:rPr>
          <w:rFonts w:ascii="Times New Roman" w:hAnsi="Times New Roman" w:cs="Times New Roman"/>
          <w:sz w:val="28"/>
          <w:szCs w:val="28"/>
        </w:rPr>
        <w:t xml:space="preserve"> комиссии            </w:t>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t>Р.Х.Хаматнурова</w:t>
      </w: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pStyle w:val="a3"/>
        <w:spacing w:line="276" w:lineRule="auto"/>
        <w:ind w:firstLine="708"/>
        <w:jc w:val="right"/>
        <w:rPr>
          <w:rFonts w:eastAsiaTheme="majorEastAsia"/>
        </w:rPr>
      </w:pPr>
    </w:p>
    <w:p w:rsidR="003A1A4D" w:rsidRDefault="003A1A4D" w:rsidP="003A1A4D">
      <w:pPr>
        <w:keepNext/>
        <w:tabs>
          <w:tab w:val="left" w:pos="7371"/>
        </w:tabs>
        <w:ind w:left="6663"/>
        <w:jc w:val="center"/>
        <w:outlineLvl w:val="1"/>
        <w:rPr>
          <w:rFonts w:eastAsiaTheme="majorEastAsia"/>
          <w:bCs/>
        </w:rPr>
      </w:pPr>
      <w:r>
        <w:rPr>
          <w:rFonts w:eastAsiaTheme="majorEastAsia"/>
          <w:bCs/>
        </w:rPr>
        <w:lastRenderedPageBreak/>
        <w:t xml:space="preserve"> </w:t>
      </w:r>
    </w:p>
    <w:tbl>
      <w:tblPr>
        <w:tblStyle w:val="a9"/>
        <w:tblW w:w="0" w:type="auto"/>
        <w:tblInd w:w="5070" w:type="dxa"/>
        <w:tblLook w:val="04A0"/>
      </w:tblPr>
      <w:tblGrid>
        <w:gridCol w:w="4501"/>
      </w:tblGrid>
      <w:tr w:rsidR="003A1A4D" w:rsidTr="003A1A4D">
        <w:tc>
          <w:tcPr>
            <w:tcW w:w="4501" w:type="dxa"/>
            <w:tcBorders>
              <w:top w:val="nil"/>
              <w:left w:val="nil"/>
              <w:bottom w:val="nil"/>
              <w:right w:val="nil"/>
            </w:tcBorders>
          </w:tcPr>
          <w:p w:rsidR="003A1A4D" w:rsidRDefault="003A1A4D" w:rsidP="003A1A4D">
            <w:pPr>
              <w:keepNext/>
              <w:tabs>
                <w:tab w:val="left" w:pos="7371"/>
              </w:tabs>
              <w:jc w:val="center"/>
              <w:outlineLvl w:val="1"/>
              <w:rPr>
                <w:rFonts w:eastAsiaTheme="majorEastAsia"/>
                <w:bCs/>
              </w:rPr>
            </w:pPr>
            <w:r>
              <w:rPr>
                <w:rFonts w:eastAsiaTheme="majorEastAsia"/>
                <w:bCs/>
              </w:rPr>
              <w:t>Приложение</w:t>
            </w:r>
          </w:p>
          <w:p w:rsidR="003A1A4D" w:rsidRDefault="003A1A4D" w:rsidP="003A1A4D">
            <w:pPr>
              <w:keepNext/>
              <w:tabs>
                <w:tab w:val="left" w:pos="7371"/>
              </w:tabs>
              <w:jc w:val="center"/>
              <w:outlineLvl w:val="1"/>
              <w:rPr>
                <w:rFonts w:eastAsiaTheme="majorEastAsia"/>
                <w:bCs/>
              </w:rPr>
            </w:pPr>
            <w:r>
              <w:rPr>
                <w:rFonts w:eastAsiaTheme="majorEastAsia"/>
                <w:bCs/>
              </w:rPr>
              <w:t xml:space="preserve"> к решению территориальной избирательной комиссии муниципального района Балтачевский район</w:t>
            </w:r>
          </w:p>
          <w:p w:rsidR="003A1A4D" w:rsidRDefault="003A1A4D" w:rsidP="003A1A4D">
            <w:pPr>
              <w:keepNext/>
              <w:tabs>
                <w:tab w:val="left" w:pos="7371"/>
              </w:tabs>
              <w:jc w:val="center"/>
              <w:outlineLvl w:val="1"/>
              <w:rPr>
                <w:rFonts w:eastAsiaTheme="majorEastAsia"/>
                <w:bCs/>
              </w:rPr>
            </w:pPr>
            <w:r>
              <w:rPr>
                <w:rFonts w:eastAsiaTheme="majorEastAsia"/>
                <w:bCs/>
              </w:rPr>
              <w:t xml:space="preserve"> Республики Башкортостан </w:t>
            </w:r>
          </w:p>
          <w:p w:rsidR="003A1A4D" w:rsidRDefault="003A1A4D" w:rsidP="003A1A4D">
            <w:pPr>
              <w:keepNext/>
              <w:tabs>
                <w:tab w:val="left" w:pos="7371"/>
              </w:tabs>
              <w:jc w:val="center"/>
              <w:outlineLvl w:val="1"/>
              <w:rPr>
                <w:rFonts w:eastAsiaTheme="majorEastAsia"/>
                <w:bCs/>
              </w:rPr>
            </w:pPr>
            <w:r>
              <w:rPr>
                <w:rFonts w:eastAsiaTheme="majorEastAsia"/>
                <w:bCs/>
              </w:rPr>
              <w:t>от 20 июня 2023 года №78/37-5</w:t>
            </w:r>
          </w:p>
        </w:tc>
      </w:tr>
    </w:tbl>
    <w:p w:rsidR="003A1A4D" w:rsidRDefault="003A1A4D" w:rsidP="003A1A4D">
      <w:pPr>
        <w:keepNext/>
        <w:tabs>
          <w:tab w:val="left" w:pos="7371"/>
        </w:tabs>
        <w:ind w:left="6663"/>
        <w:jc w:val="center"/>
        <w:outlineLvl w:val="1"/>
        <w:rPr>
          <w:rFonts w:eastAsiaTheme="majorEastAsia"/>
          <w:bCs/>
        </w:rPr>
      </w:pPr>
    </w:p>
    <w:p w:rsidR="003A1A4D" w:rsidRDefault="003A1A4D" w:rsidP="003A1A4D">
      <w:pPr>
        <w:keepNext/>
        <w:spacing w:line="360" w:lineRule="auto"/>
        <w:jc w:val="both"/>
        <w:outlineLvl w:val="1"/>
        <w:rPr>
          <w:rFonts w:asciiTheme="minorHAnsi" w:eastAsiaTheme="minorEastAsia" w:hAnsiTheme="minorHAnsi" w:cstheme="minorBidi"/>
          <w:sz w:val="22"/>
          <w:szCs w:val="22"/>
        </w:rPr>
      </w:pPr>
    </w:p>
    <w:p w:rsidR="003A1A4D" w:rsidRDefault="003A1A4D" w:rsidP="003A1A4D">
      <w:pPr>
        <w:keepNext/>
        <w:jc w:val="both"/>
        <w:outlineLvl w:val="1"/>
      </w:pPr>
    </w:p>
    <w:p w:rsidR="003A1A4D" w:rsidRDefault="003A1A4D" w:rsidP="003112CD">
      <w:pPr>
        <w:ind w:firstLine="708"/>
        <w:jc w:val="center"/>
        <w:rPr>
          <w:b/>
        </w:rPr>
      </w:pPr>
      <w:r>
        <w:rPr>
          <w:b/>
        </w:rPr>
        <w:t>Сообщение территориальной избирательной комиссии</w:t>
      </w:r>
    </w:p>
    <w:p w:rsidR="003A1A4D" w:rsidRDefault="003A1A4D" w:rsidP="003112CD">
      <w:pPr>
        <w:jc w:val="center"/>
        <w:rPr>
          <w:b/>
        </w:rPr>
      </w:pPr>
      <w:r>
        <w:rPr>
          <w:b/>
        </w:rPr>
        <w:t>муниципального района Балтачевский район Республики Башкортостан</w:t>
      </w:r>
    </w:p>
    <w:p w:rsidR="003112CD" w:rsidRDefault="003A1A4D" w:rsidP="003112CD">
      <w:pPr>
        <w:jc w:val="center"/>
        <w:rPr>
          <w:b/>
        </w:rPr>
      </w:pPr>
      <w:r w:rsidRPr="003112CD">
        <w:rPr>
          <w:b/>
        </w:rPr>
        <w:t>о режиме работы в период подготовки и проведения выборов</w:t>
      </w:r>
      <w:r w:rsidR="003112CD" w:rsidRPr="003112CD">
        <w:rPr>
          <w:b/>
        </w:rPr>
        <w:t xml:space="preserve"> депутатов Советов сельских поселений Богдановский, Верхнеянактаевский, Кундашлинский, Кунтугушевский, Нижнекарышевский, Нижнесикиязовский, Норкинский, Сейтяковский, Старобалтачевский, Староянбаевский, Тошкуровский, Тучубаевский, Шавьядинский, Штандинский, Ялангачевский сельсоветы муниципального района Балтачевский район Республики Башкортостан </w:t>
      </w:r>
    </w:p>
    <w:p w:rsidR="003112CD" w:rsidRDefault="003112CD" w:rsidP="003112CD">
      <w:pPr>
        <w:jc w:val="center"/>
      </w:pPr>
      <w:r w:rsidRPr="003112CD">
        <w:rPr>
          <w:b/>
        </w:rPr>
        <w:t>10 сентября 2023года</w:t>
      </w:r>
      <w:r w:rsidR="003A1A4D" w:rsidRPr="003112CD">
        <w:tab/>
      </w:r>
    </w:p>
    <w:p w:rsidR="003112CD" w:rsidRDefault="003112CD" w:rsidP="003112CD">
      <w:pPr>
        <w:jc w:val="center"/>
      </w:pPr>
    </w:p>
    <w:p w:rsidR="003A1A4D" w:rsidRDefault="003A1A4D" w:rsidP="003112CD">
      <w:pPr>
        <w:jc w:val="center"/>
        <w:rPr>
          <w:b/>
          <w:color w:val="000000"/>
          <w:sz w:val="28"/>
          <w:szCs w:val="28"/>
        </w:rPr>
      </w:pPr>
      <w:r w:rsidRPr="003112CD">
        <w:rPr>
          <w:b/>
          <w:sz w:val="28"/>
          <w:szCs w:val="28"/>
        </w:rPr>
        <w:t xml:space="preserve">Территориальная избирательная комиссия муниципального района Балтачевский район Республики Башкортостан </w:t>
      </w:r>
      <w:r w:rsidRPr="003112CD">
        <w:rPr>
          <w:b/>
          <w:color w:val="000000"/>
          <w:sz w:val="28"/>
          <w:szCs w:val="28"/>
        </w:rPr>
        <w:t>работает:</w:t>
      </w:r>
    </w:p>
    <w:p w:rsidR="003112CD" w:rsidRPr="003112CD" w:rsidRDefault="003112CD" w:rsidP="003112CD">
      <w:pPr>
        <w:jc w:val="center"/>
        <w:rPr>
          <w:b/>
          <w:color w:val="000000"/>
          <w:sz w:val="28"/>
          <w:szCs w:val="28"/>
        </w:rPr>
      </w:pPr>
    </w:p>
    <w:p w:rsidR="003A1A4D" w:rsidRPr="003112CD" w:rsidRDefault="003A1A4D" w:rsidP="003112CD">
      <w:pPr>
        <w:spacing w:line="276" w:lineRule="auto"/>
        <w:jc w:val="both"/>
        <w:rPr>
          <w:color w:val="000000"/>
          <w:sz w:val="28"/>
          <w:szCs w:val="28"/>
        </w:rPr>
      </w:pPr>
      <w:r w:rsidRPr="003112CD">
        <w:rPr>
          <w:color w:val="000000"/>
          <w:sz w:val="28"/>
          <w:szCs w:val="28"/>
        </w:rPr>
        <w:t>с 23 июня по 9 сентября 2023 года (включительно):</w:t>
      </w:r>
    </w:p>
    <w:p w:rsidR="003A1A4D" w:rsidRPr="003112CD" w:rsidRDefault="003112CD" w:rsidP="003112CD">
      <w:pPr>
        <w:spacing w:line="276" w:lineRule="auto"/>
        <w:jc w:val="both"/>
        <w:rPr>
          <w:color w:val="000000"/>
          <w:sz w:val="28"/>
          <w:szCs w:val="28"/>
        </w:rPr>
      </w:pPr>
      <w:r>
        <w:rPr>
          <w:color w:val="000000"/>
          <w:sz w:val="28"/>
          <w:szCs w:val="28"/>
        </w:rPr>
        <w:tab/>
      </w:r>
      <w:r w:rsidR="003A1A4D" w:rsidRPr="003112CD">
        <w:rPr>
          <w:color w:val="000000"/>
          <w:sz w:val="28"/>
          <w:szCs w:val="28"/>
        </w:rPr>
        <w:t xml:space="preserve">в рабочие дни с 9.00 до 18.00, перерыв с 13.00 до 14.00, </w:t>
      </w:r>
    </w:p>
    <w:p w:rsidR="003A1A4D" w:rsidRDefault="003112CD" w:rsidP="003112CD">
      <w:pPr>
        <w:spacing w:line="276" w:lineRule="auto"/>
        <w:jc w:val="both"/>
        <w:rPr>
          <w:color w:val="000000"/>
          <w:sz w:val="28"/>
          <w:szCs w:val="28"/>
        </w:rPr>
      </w:pPr>
      <w:r>
        <w:rPr>
          <w:color w:val="000000"/>
          <w:sz w:val="28"/>
          <w:szCs w:val="28"/>
        </w:rPr>
        <w:tab/>
      </w:r>
      <w:r w:rsidR="003A1A4D" w:rsidRPr="003112CD">
        <w:rPr>
          <w:color w:val="000000"/>
          <w:sz w:val="28"/>
          <w:szCs w:val="28"/>
        </w:rPr>
        <w:t>в выходные и праздничные дни с 10.00 до 14.00;</w:t>
      </w:r>
    </w:p>
    <w:p w:rsidR="003A1A4D" w:rsidRDefault="003A1A4D" w:rsidP="003112CD">
      <w:pPr>
        <w:spacing w:line="276" w:lineRule="auto"/>
        <w:ind w:firstLine="708"/>
        <w:jc w:val="both"/>
        <w:rPr>
          <w:color w:val="000000"/>
          <w:sz w:val="28"/>
          <w:szCs w:val="28"/>
        </w:rPr>
      </w:pPr>
      <w:r w:rsidRPr="003112CD">
        <w:rPr>
          <w:color w:val="000000"/>
          <w:sz w:val="28"/>
          <w:szCs w:val="28"/>
        </w:rPr>
        <w:t xml:space="preserve">в день голосования 10 сентября 2023 года с 6.00 до подведения </w:t>
      </w:r>
      <w:bookmarkStart w:id="1" w:name="_GoBack"/>
      <w:bookmarkEnd w:id="1"/>
      <w:r w:rsidRPr="003112CD">
        <w:rPr>
          <w:color w:val="000000"/>
          <w:sz w:val="28"/>
          <w:szCs w:val="28"/>
        </w:rPr>
        <w:t>итогов.</w:t>
      </w:r>
    </w:p>
    <w:p w:rsidR="003112CD" w:rsidRPr="003112CD" w:rsidRDefault="003112CD" w:rsidP="003112CD">
      <w:pPr>
        <w:spacing w:line="276" w:lineRule="auto"/>
        <w:ind w:firstLine="708"/>
        <w:jc w:val="both"/>
        <w:rPr>
          <w:color w:val="000000"/>
          <w:sz w:val="28"/>
          <w:szCs w:val="28"/>
        </w:rPr>
      </w:pPr>
    </w:p>
    <w:p w:rsidR="003A1A4D" w:rsidRDefault="003A1A4D" w:rsidP="003112CD">
      <w:pPr>
        <w:spacing w:line="276" w:lineRule="auto"/>
        <w:jc w:val="both"/>
        <w:rPr>
          <w:color w:val="000000"/>
          <w:sz w:val="28"/>
          <w:szCs w:val="28"/>
        </w:rPr>
      </w:pPr>
      <w:r w:rsidRPr="003112CD">
        <w:rPr>
          <w:color w:val="000000"/>
          <w:sz w:val="28"/>
          <w:szCs w:val="28"/>
        </w:rPr>
        <w:t>Прием документов кандидатов по выдвижению и на регистрацию 13 июля 2023 года производится с 10.00 до 18.00 без перерыва;</w:t>
      </w:r>
    </w:p>
    <w:p w:rsidR="003112CD" w:rsidRPr="003112CD" w:rsidRDefault="003112CD" w:rsidP="003112CD">
      <w:pPr>
        <w:spacing w:line="276" w:lineRule="auto"/>
        <w:jc w:val="both"/>
        <w:rPr>
          <w:color w:val="000000"/>
          <w:sz w:val="28"/>
          <w:szCs w:val="28"/>
        </w:rPr>
      </w:pPr>
    </w:p>
    <w:p w:rsidR="003A1A4D" w:rsidRDefault="003A1A4D" w:rsidP="003112CD">
      <w:pPr>
        <w:spacing w:line="276" w:lineRule="auto"/>
        <w:ind w:firstLine="708"/>
        <w:jc w:val="both"/>
        <w:rPr>
          <w:b/>
          <w:sz w:val="28"/>
          <w:szCs w:val="28"/>
        </w:rPr>
      </w:pPr>
      <w:r w:rsidRPr="003112CD">
        <w:rPr>
          <w:sz w:val="28"/>
          <w:szCs w:val="28"/>
        </w:rPr>
        <w:tab/>
      </w:r>
      <w:r w:rsidRPr="003112CD">
        <w:rPr>
          <w:b/>
          <w:sz w:val="28"/>
          <w:szCs w:val="28"/>
        </w:rPr>
        <w:t>Участковые избирательные комиссии работают:</w:t>
      </w:r>
    </w:p>
    <w:p w:rsidR="003112CD" w:rsidRPr="003112CD" w:rsidRDefault="003112CD" w:rsidP="003112CD">
      <w:pPr>
        <w:spacing w:line="276" w:lineRule="auto"/>
        <w:ind w:firstLine="708"/>
        <w:jc w:val="both"/>
        <w:rPr>
          <w:b/>
          <w:color w:val="000000"/>
          <w:sz w:val="28"/>
          <w:szCs w:val="28"/>
        </w:rPr>
      </w:pPr>
    </w:p>
    <w:p w:rsidR="003A1A4D" w:rsidRPr="003112CD" w:rsidRDefault="003A1A4D" w:rsidP="003112CD">
      <w:pPr>
        <w:spacing w:line="276" w:lineRule="auto"/>
        <w:rPr>
          <w:color w:val="000000"/>
          <w:sz w:val="28"/>
          <w:szCs w:val="28"/>
        </w:rPr>
      </w:pPr>
      <w:r w:rsidRPr="003112CD">
        <w:rPr>
          <w:sz w:val="28"/>
          <w:szCs w:val="28"/>
        </w:rPr>
        <w:tab/>
      </w:r>
      <w:r w:rsidRPr="003112CD">
        <w:rPr>
          <w:color w:val="000000"/>
          <w:sz w:val="28"/>
          <w:szCs w:val="28"/>
        </w:rPr>
        <w:t>с 30 августа по 9 сентября 2023 года (включительно):</w:t>
      </w:r>
    </w:p>
    <w:p w:rsidR="003A1A4D" w:rsidRPr="003112CD" w:rsidRDefault="003112CD" w:rsidP="003112CD">
      <w:pPr>
        <w:spacing w:line="276" w:lineRule="auto"/>
        <w:rPr>
          <w:color w:val="000000"/>
          <w:sz w:val="28"/>
          <w:szCs w:val="28"/>
        </w:rPr>
      </w:pPr>
      <w:r>
        <w:rPr>
          <w:color w:val="000000"/>
          <w:sz w:val="28"/>
          <w:szCs w:val="28"/>
        </w:rPr>
        <w:tab/>
      </w:r>
      <w:r w:rsidR="003A1A4D" w:rsidRPr="003112CD">
        <w:rPr>
          <w:color w:val="000000"/>
          <w:sz w:val="28"/>
          <w:szCs w:val="28"/>
        </w:rPr>
        <w:t xml:space="preserve">в рабочие дни с 09.00 до 18.00 (без перерыва), </w:t>
      </w:r>
    </w:p>
    <w:p w:rsidR="003A1A4D" w:rsidRPr="003112CD" w:rsidRDefault="003112CD" w:rsidP="003112CD">
      <w:pPr>
        <w:spacing w:line="276" w:lineRule="auto"/>
        <w:rPr>
          <w:color w:val="000000"/>
          <w:sz w:val="28"/>
          <w:szCs w:val="28"/>
        </w:rPr>
      </w:pPr>
      <w:r>
        <w:rPr>
          <w:color w:val="000000"/>
          <w:sz w:val="28"/>
          <w:szCs w:val="28"/>
        </w:rPr>
        <w:tab/>
      </w:r>
      <w:r w:rsidR="003A1A4D" w:rsidRPr="003112CD">
        <w:rPr>
          <w:color w:val="000000"/>
          <w:sz w:val="28"/>
          <w:szCs w:val="28"/>
        </w:rPr>
        <w:t>в выходные и праздничные дни с 10.00 до 14.00 часов;</w:t>
      </w:r>
    </w:p>
    <w:p w:rsidR="003A1A4D" w:rsidRPr="003112CD" w:rsidRDefault="003A1A4D" w:rsidP="003112CD">
      <w:pPr>
        <w:spacing w:line="276" w:lineRule="auto"/>
        <w:ind w:firstLine="708"/>
        <w:jc w:val="both"/>
        <w:rPr>
          <w:sz w:val="28"/>
          <w:szCs w:val="28"/>
        </w:rPr>
      </w:pPr>
      <w:r w:rsidRPr="003112CD">
        <w:rPr>
          <w:color w:val="000000"/>
          <w:sz w:val="28"/>
          <w:szCs w:val="28"/>
        </w:rPr>
        <w:t>в день голосования 10 сентября 2023 года с 6.00 до подведения  итогов.</w:t>
      </w:r>
    </w:p>
    <w:p w:rsidR="00F123B6" w:rsidRPr="003112CD" w:rsidRDefault="00F123B6" w:rsidP="003112CD">
      <w:pPr>
        <w:spacing w:line="276" w:lineRule="auto"/>
      </w:pPr>
    </w:p>
    <w:sectPr w:rsidR="00F123B6" w:rsidRPr="003112CD" w:rsidSect="00B937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105" w:rsidRDefault="00050105" w:rsidP="00882252">
      <w:r>
        <w:separator/>
      </w:r>
    </w:p>
  </w:endnote>
  <w:endnote w:type="continuationSeparator" w:id="1">
    <w:p w:rsidR="00050105" w:rsidRDefault="00050105" w:rsidP="008822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105" w:rsidRDefault="00050105" w:rsidP="00882252">
      <w:r>
        <w:separator/>
      </w:r>
    </w:p>
  </w:footnote>
  <w:footnote w:type="continuationSeparator" w:id="1">
    <w:p w:rsidR="00050105" w:rsidRDefault="00050105" w:rsidP="008822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D0D0B"/>
    <w:rsid w:val="00050105"/>
    <w:rsid w:val="002610AB"/>
    <w:rsid w:val="003112CD"/>
    <w:rsid w:val="0034464B"/>
    <w:rsid w:val="003A1A4D"/>
    <w:rsid w:val="003A3DCE"/>
    <w:rsid w:val="003B3B39"/>
    <w:rsid w:val="00574588"/>
    <w:rsid w:val="0068550D"/>
    <w:rsid w:val="006C5C61"/>
    <w:rsid w:val="00787417"/>
    <w:rsid w:val="0080704A"/>
    <w:rsid w:val="00843F34"/>
    <w:rsid w:val="00877ED6"/>
    <w:rsid w:val="00882252"/>
    <w:rsid w:val="008F7E91"/>
    <w:rsid w:val="00941D6A"/>
    <w:rsid w:val="009B07E1"/>
    <w:rsid w:val="009B761E"/>
    <w:rsid w:val="009F06F8"/>
    <w:rsid w:val="00A56E96"/>
    <w:rsid w:val="00A61899"/>
    <w:rsid w:val="00B66E5B"/>
    <w:rsid w:val="00B93779"/>
    <w:rsid w:val="00C52912"/>
    <w:rsid w:val="00CE765D"/>
    <w:rsid w:val="00DE0995"/>
    <w:rsid w:val="00DF3E21"/>
    <w:rsid w:val="00E04C25"/>
    <w:rsid w:val="00EF0F09"/>
    <w:rsid w:val="00F123B6"/>
    <w:rsid w:val="00F744FE"/>
    <w:rsid w:val="00FD0D0B"/>
    <w:rsid w:val="00FD1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2252"/>
    <w:pPr>
      <w:jc w:val="center"/>
    </w:pPr>
    <w:rPr>
      <w:b/>
      <w:bCs/>
    </w:rPr>
  </w:style>
  <w:style w:type="character" w:customStyle="1" w:styleId="a4">
    <w:name w:val="Основной текст Знак"/>
    <w:basedOn w:val="a0"/>
    <w:link w:val="a3"/>
    <w:rsid w:val="00882252"/>
    <w:rPr>
      <w:rFonts w:ascii="Times New Roman" w:eastAsia="Times New Roman" w:hAnsi="Times New Roman" w:cs="Times New Roman"/>
      <w:b/>
      <w:bCs/>
      <w:sz w:val="24"/>
      <w:szCs w:val="24"/>
      <w:lang w:eastAsia="ru-RU"/>
    </w:rPr>
  </w:style>
  <w:style w:type="paragraph" w:styleId="a5">
    <w:name w:val="footnote text"/>
    <w:basedOn w:val="a"/>
    <w:link w:val="a6"/>
    <w:uiPriority w:val="99"/>
    <w:semiHidden/>
    <w:unhideWhenUsed/>
    <w:rsid w:val="00882252"/>
    <w:rPr>
      <w:sz w:val="20"/>
      <w:szCs w:val="20"/>
    </w:rPr>
  </w:style>
  <w:style w:type="character" w:customStyle="1" w:styleId="a6">
    <w:name w:val="Текст сноски Знак"/>
    <w:basedOn w:val="a0"/>
    <w:link w:val="a5"/>
    <w:uiPriority w:val="99"/>
    <w:semiHidden/>
    <w:rsid w:val="00882252"/>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882252"/>
    <w:rPr>
      <w:vertAlign w:val="superscript"/>
    </w:rPr>
  </w:style>
  <w:style w:type="character" w:styleId="a8">
    <w:name w:val="Hyperlink"/>
    <w:basedOn w:val="a0"/>
    <w:semiHidden/>
    <w:unhideWhenUsed/>
    <w:rsid w:val="00DE0995"/>
    <w:rPr>
      <w:color w:val="0000FF"/>
      <w:u w:val="single"/>
    </w:rPr>
  </w:style>
  <w:style w:type="paragraph" w:customStyle="1" w:styleId="ConsPlusNonformat">
    <w:name w:val="ConsPlusNonformat"/>
    <w:rsid w:val="00DE099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39"/>
    <w:rsid w:val="003A1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5257952">
      <w:bodyDiv w:val="1"/>
      <w:marLeft w:val="0"/>
      <w:marRight w:val="0"/>
      <w:marTop w:val="0"/>
      <w:marBottom w:val="0"/>
      <w:divBdr>
        <w:top w:val="none" w:sz="0" w:space="0" w:color="auto"/>
        <w:left w:val="none" w:sz="0" w:space="0" w:color="auto"/>
        <w:bottom w:val="none" w:sz="0" w:space="0" w:color="auto"/>
        <w:right w:val="none" w:sz="0" w:space="0" w:color="auto"/>
      </w:divBdr>
    </w:div>
    <w:div w:id="20630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tachevo.bashkortostan.ru/" TargetMode="External"/><Relationship Id="rId3" Type="http://schemas.openxmlformats.org/officeDocument/2006/relationships/webSettings" Target="webSettings.xml"/><Relationship Id="rId7" Type="http://schemas.openxmlformats.org/officeDocument/2006/relationships/image" Target="http://kzref.org/respublika-bashkortostan-administraciya-seleskogo-poseleniya-b/42925_html_m48ac982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02t009. Балтачевский район</dc:creator>
  <cp:lastModifiedBy>1</cp:lastModifiedBy>
  <cp:revision>10</cp:revision>
  <dcterms:created xsi:type="dcterms:W3CDTF">2023-06-05T12:31:00Z</dcterms:created>
  <dcterms:modified xsi:type="dcterms:W3CDTF">2023-06-16T11:53:00Z</dcterms:modified>
</cp:coreProperties>
</file>