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872EFF" w:rsidTr="00872EFF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EFF" w:rsidRDefault="0087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872EFF" w:rsidRDefault="0087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872EFF" w:rsidRDefault="0087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872EFF" w:rsidRDefault="0087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2EFF" w:rsidRDefault="00872EFF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EFF" w:rsidRDefault="00872E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72EFF" w:rsidRDefault="0087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872EFF" w:rsidRDefault="0087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872EFF" w:rsidRDefault="0087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872EFF" w:rsidRDefault="0087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72EFF" w:rsidTr="00872EFF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EFF" w:rsidRDefault="00872EFF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72EFF" w:rsidRDefault="00872EFF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872EFF" w:rsidTr="00872EFF">
        <w:tc>
          <w:tcPr>
            <w:tcW w:w="9675" w:type="dxa"/>
            <w:gridSpan w:val="3"/>
          </w:tcPr>
          <w:p w:rsidR="00872EFF" w:rsidRDefault="00872E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72EFF" w:rsidRDefault="00872EFF" w:rsidP="00872E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15 июля 2024г.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№142/9-5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72EFF" w:rsidRDefault="00872EFF" w:rsidP="00872EFF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872EFF" w:rsidRDefault="00872EFF" w:rsidP="00872EFF"/>
    <w:p w:rsidR="00872EFF" w:rsidRDefault="00872EFF" w:rsidP="00872E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Хатиповой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Раушании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Рухылбаяновны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выдвинутой кандидатом в  депутаты Совета муниципального района Балтачевский район Республики Башкортостан шестого созыва по одномандатному избирательному округу №10  Региональным  отделением политической партии «Российская партия пенсионеров за социальную справедливость» на выборах 08 сентября 2024 года</w:t>
      </w:r>
    </w:p>
    <w:p w:rsidR="00872EFF" w:rsidRDefault="00872EFF" w:rsidP="00872EF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EFF" w:rsidRDefault="00872EFF" w:rsidP="00872EF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Хатиповой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Раушании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Рухылбаяновны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 муниципального района Балтачевский район Республики Башкортостан шестого созыва по одномандатному избирательному округу № 10, а также документы представленные кандидатом, в том числе подписные листы лист с подписями избирателей, собранными в поддержку выдвижения кандидата в количестве 14 подписей,  требованиям Кодекса Республики Башкортостан о выборах, в соответствии со статьями 40, 47, 49</w:t>
      </w:r>
      <w:proofErr w:type="gramEnd"/>
      <w:r>
        <w:rPr>
          <w:rFonts w:ascii="Times New Roman" w:hAnsi="Times New Roman" w:cs="Times New Roman"/>
          <w:sz w:val="28"/>
          <w:szCs w:val="28"/>
        </w:rPr>
        <w:t>, 51 указанного Кодекса  территориальная избирательная комиссия муниципального района Балтачевский район Республики Башкортостан, на которую постановлением Центральной избирательной комиссии Республики Башкортостан №20/21-7 от 17 мая 2023 года возложены полномочия избирательной комиссии муниципального района Балтачевский район Республики Башкортостан  решила:</w:t>
      </w:r>
    </w:p>
    <w:p w:rsidR="00872EFF" w:rsidRDefault="00872EFF" w:rsidP="00872EF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Зарегистрировать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Хатипову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Раушанию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Рухылбаяновну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11 января 1970 года рождения, образование высшее профессиональное; работающую учителем МОБУ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савка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Балтачевский район Республики Башкортостан</w:t>
      </w:r>
      <w:r w:rsidR="00FC419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проживающую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д.Асавка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Балтачевског</w:t>
      </w:r>
      <w:r w:rsidR="00FC419B">
        <w:rPr>
          <w:rFonts w:ascii="Times New Roman" w:hAnsi="Times New Roman" w:cs="Times New Roman"/>
          <w:sz w:val="28"/>
          <w:szCs w:val="28"/>
        </w:rPr>
        <w:t xml:space="preserve">о района Республики </w:t>
      </w:r>
      <w:proofErr w:type="spellStart"/>
      <w:r w:rsidR="00FC419B">
        <w:rPr>
          <w:rFonts w:ascii="Times New Roman" w:hAnsi="Times New Roman" w:cs="Times New Roman"/>
          <w:sz w:val="28"/>
          <w:szCs w:val="28"/>
        </w:rPr>
        <w:t>Башкортоста</w:t>
      </w:r>
      <w:proofErr w:type="spellEnd"/>
      <w:r w:rsidR="00FC419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выдвинутую Региональным  отделением политической партии «Российская партия пенсионеров за социальную справедливость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муниципального района Балтачевский район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шестого созыва по одномандатному избирательному округу № 10  (Дата и время регистрации « 15» июля 2024  года в 11 час. </w:t>
      </w:r>
      <w:r w:rsidR="000F46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 мин.)</w:t>
      </w:r>
      <w:proofErr w:type="gramEnd"/>
    </w:p>
    <w:p w:rsidR="00872EFF" w:rsidRDefault="00872EFF" w:rsidP="00872EF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Выдать зарегистрированному кандидату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Хатиповой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удостоверение о регистрации установленного образца.</w:t>
      </w:r>
    </w:p>
    <w:p w:rsidR="00872EFF" w:rsidRDefault="00872EFF" w:rsidP="00872EF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hyperlink r:id="rId6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Башкортостан, сведения о кандидате опубликовать в газете «Балтач таннары».</w:t>
      </w:r>
    </w:p>
    <w:p w:rsidR="00872EFF" w:rsidRDefault="00872EFF" w:rsidP="00872E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EFF" w:rsidRDefault="00872EFF" w:rsidP="00872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EFF" w:rsidRDefault="00872EFF" w:rsidP="00872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С.А.Биктубаев</w:t>
      </w:r>
    </w:p>
    <w:p w:rsidR="00872EFF" w:rsidRDefault="00872EFF" w:rsidP="00872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EFF" w:rsidRDefault="00872EFF" w:rsidP="00872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EFF" w:rsidRDefault="00872EFF" w:rsidP="00872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Р.Х. Хаматнурова</w:t>
      </w:r>
    </w:p>
    <w:p w:rsidR="00872EFF" w:rsidRDefault="00872EFF" w:rsidP="00872EFF">
      <w:pPr>
        <w:rPr>
          <w:sz w:val="28"/>
          <w:szCs w:val="28"/>
        </w:rPr>
      </w:pPr>
    </w:p>
    <w:p w:rsidR="00872EFF" w:rsidRDefault="00872EFF" w:rsidP="00872EFF">
      <w:pPr>
        <w:rPr>
          <w:sz w:val="28"/>
          <w:szCs w:val="28"/>
        </w:rPr>
      </w:pPr>
    </w:p>
    <w:p w:rsidR="00872EFF" w:rsidRDefault="00872EFF" w:rsidP="00872EFF"/>
    <w:p w:rsidR="00872EFF" w:rsidRDefault="00872EFF" w:rsidP="00872EFF"/>
    <w:p w:rsidR="002F23CF" w:rsidRDefault="002F23CF"/>
    <w:sectPr w:rsidR="002F23CF" w:rsidSect="00EF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EFF"/>
    <w:rsid w:val="000F4687"/>
    <w:rsid w:val="002F23CF"/>
    <w:rsid w:val="00872EFF"/>
    <w:rsid w:val="00934F88"/>
    <w:rsid w:val="00EF7096"/>
    <w:rsid w:val="00FC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E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2380</Characters>
  <Application>Microsoft Office Word</Application>
  <DocSecurity>0</DocSecurity>
  <Lines>19</Lines>
  <Paragraphs>5</Paragraphs>
  <ScaleCrop>false</ScaleCrop>
  <Company>Grizli777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2024-07-11T06:58:00Z</dcterms:created>
  <dcterms:modified xsi:type="dcterms:W3CDTF">2024-07-15T09:43:00Z</dcterms:modified>
</cp:coreProperties>
</file>