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300C3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9C4BD1">
        <w:rPr>
          <w:rFonts w:eastAsia="Calibri"/>
          <w:bCs/>
          <w:sz w:val="28"/>
          <w:szCs w:val="28"/>
        </w:rPr>
        <w:t>16</w:t>
      </w:r>
      <w:r>
        <w:rPr>
          <w:rFonts w:eastAsia="Calibri"/>
          <w:bCs/>
          <w:sz w:val="28"/>
          <w:szCs w:val="28"/>
        </w:rPr>
        <w:t xml:space="preserve"> июня 2023 года</w:t>
      </w:r>
      <w:r>
        <w:rPr>
          <w:rFonts w:eastAsia="Calibri"/>
          <w:bCs/>
          <w:sz w:val="28"/>
          <w:szCs w:val="28"/>
        </w:rPr>
        <w:tab/>
        <w:t xml:space="preserve">        №  77/</w:t>
      </w:r>
      <w:r w:rsidR="00B35AEF">
        <w:rPr>
          <w:rFonts w:eastAsia="Calibri"/>
          <w:bCs/>
          <w:sz w:val="28"/>
          <w:szCs w:val="28"/>
        </w:rPr>
        <w:t>1</w:t>
      </w:r>
      <w:r w:rsidR="000E40AE">
        <w:rPr>
          <w:rFonts w:eastAsia="Calibri"/>
          <w:bCs/>
          <w:sz w:val="28"/>
          <w:szCs w:val="28"/>
        </w:rPr>
        <w:t>5</w:t>
      </w:r>
      <w:r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C81318" w:rsidRDefault="00C81318" w:rsidP="00C81318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возложении полномочий окружной избирательной комисси</w:t>
      </w:r>
      <w:r w:rsidR="00F509F2">
        <w:rPr>
          <w:sz w:val="28"/>
          <w:szCs w:val="28"/>
        </w:rPr>
        <w:t>и</w:t>
      </w:r>
      <w:r>
        <w:rPr>
          <w:sz w:val="28"/>
          <w:szCs w:val="28"/>
        </w:rPr>
        <w:t xml:space="preserve"> по выборам депутатов Совета сельского поселения Штандинский сельсовет муниципального района Балтачевский район Республики Башкортостан </w:t>
      </w:r>
      <w:r w:rsidR="009C4BD1">
        <w:rPr>
          <w:sz w:val="28"/>
          <w:szCs w:val="28"/>
        </w:rPr>
        <w:t xml:space="preserve">двадцать девятого созыва </w:t>
      </w:r>
      <w:r>
        <w:rPr>
          <w:sz w:val="28"/>
          <w:szCs w:val="28"/>
        </w:rPr>
        <w:t>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 Башкортостан</w:t>
      </w:r>
    </w:p>
    <w:p w:rsidR="00C81318" w:rsidRDefault="00C81318" w:rsidP="00C81318">
      <w:pPr>
        <w:spacing w:line="276" w:lineRule="auto"/>
        <w:jc w:val="center"/>
        <w:rPr>
          <w:b/>
          <w:bCs/>
          <w:sz w:val="28"/>
          <w:szCs w:val="28"/>
        </w:rPr>
      </w:pPr>
    </w:p>
    <w:p w:rsidR="00C81318" w:rsidRDefault="00C81318" w:rsidP="00C81318">
      <w:pPr>
        <w:spacing w:line="276" w:lineRule="auto"/>
        <w:rPr>
          <w:b/>
          <w:bCs/>
        </w:rPr>
      </w:pPr>
    </w:p>
    <w:p w:rsidR="00C55F23" w:rsidRDefault="00C55F23" w:rsidP="00C55F23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419EF">
        <w:rPr>
          <w:bCs/>
          <w:sz w:val="28"/>
          <w:szCs w:val="28"/>
        </w:rPr>
        <w:t xml:space="preserve">В соответствии с пунктом 1 статьи 25 Федерального закона «Об основных гарантиях избирательных прав и прав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</w:t>
      </w:r>
      <w:r w:rsidR="00E419EF">
        <w:rPr>
          <w:sz w:val="28"/>
          <w:szCs w:val="28"/>
        </w:rPr>
        <w:t xml:space="preserve"> которую постановлением Центральной избирательной комиссии Республики Башкортостан №</w:t>
      </w:r>
      <w:r w:rsidR="00E419EF">
        <w:rPr>
          <w:bCs/>
          <w:sz w:val="28"/>
          <w:szCs w:val="28"/>
        </w:rPr>
        <w:t>20/88-7</w:t>
      </w:r>
      <w:r w:rsidR="00E41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E419EF">
        <w:rPr>
          <w:sz w:val="28"/>
          <w:szCs w:val="28"/>
        </w:rPr>
        <w:t>от 17 мая 2023</w:t>
      </w:r>
      <w:r w:rsidR="004D0B78">
        <w:rPr>
          <w:sz w:val="28"/>
          <w:szCs w:val="28"/>
        </w:rPr>
        <w:t xml:space="preserve"> года</w:t>
      </w:r>
      <w:r w:rsidR="00E419EF"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 w:rsidR="00E419EF">
        <w:rPr>
          <w:color w:val="000000"/>
          <w:sz w:val="28"/>
          <w:szCs w:val="28"/>
        </w:rPr>
        <w:t xml:space="preserve">Башкортостан </w:t>
      </w:r>
      <w:r w:rsidR="00E419EF">
        <w:rPr>
          <w:sz w:val="28"/>
          <w:szCs w:val="28"/>
        </w:rPr>
        <w:t xml:space="preserve">полномочий по подготовке и проведению выборов депутатов Советов сельских поселений муниципального района Балтачевский район </w:t>
      </w:r>
      <w:r>
        <w:rPr>
          <w:sz w:val="28"/>
          <w:szCs w:val="28"/>
        </w:rPr>
        <w:t xml:space="preserve">                          </w:t>
      </w:r>
      <w:r w:rsidR="00E419EF">
        <w:rPr>
          <w:sz w:val="28"/>
          <w:szCs w:val="28"/>
        </w:rPr>
        <w:t>Республики Башкортостан»</w:t>
      </w:r>
      <w:r w:rsidR="00E419EF">
        <w:rPr>
          <w:bCs/>
          <w:sz w:val="28"/>
          <w:szCs w:val="28"/>
        </w:rPr>
        <w:t>, решила:</w:t>
      </w:r>
    </w:p>
    <w:p w:rsidR="00C55F23" w:rsidRDefault="00C55F23" w:rsidP="00C55F23">
      <w:pPr>
        <w:spacing w:line="360" w:lineRule="auto"/>
        <w:ind w:left="-284" w:right="-285"/>
        <w:jc w:val="both"/>
        <w:rPr>
          <w:rFonts w:eastAsiaTheme="majorEastAsia"/>
          <w:bCs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C81318">
        <w:rPr>
          <w:rFonts w:eastAsiaTheme="majorEastAsia"/>
          <w:bCs/>
          <w:iCs/>
          <w:sz w:val="28"/>
          <w:szCs w:val="28"/>
        </w:rPr>
        <w:t>1. Возложить полномочия окружной избирательной комиссии</w:t>
      </w:r>
      <w:r w:rsidR="00C81318">
        <w:rPr>
          <w:rFonts w:eastAsiaTheme="majorEastAsia"/>
          <w:sz w:val="28"/>
          <w:szCs w:val="28"/>
        </w:rPr>
        <w:t xml:space="preserve"> по выборам депутатов </w:t>
      </w:r>
      <w:r w:rsidR="00C81318">
        <w:rPr>
          <w:rFonts w:eastAsiaTheme="majorEastAsia"/>
          <w:bCs/>
          <w:sz w:val="28"/>
          <w:szCs w:val="28"/>
        </w:rPr>
        <w:t xml:space="preserve">Совета </w:t>
      </w:r>
      <w:r w:rsidR="00C81318">
        <w:rPr>
          <w:rFonts w:eastAsiaTheme="majorEastAsia"/>
          <w:sz w:val="28"/>
          <w:szCs w:val="28"/>
        </w:rPr>
        <w:t xml:space="preserve">сельского поселения </w:t>
      </w:r>
      <w:r w:rsidR="00C81318">
        <w:rPr>
          <w:sz w:val="28"/>
          <w:szCs w:val="28"/>
        </w:rPr>
        <w:t>Штандинский</w:t>
      </w:r>
      <w:bookmarkStart w:id="0" w:name="_GoBack"/>
      <w:bookmarkEnd w:id="0"/>
      <w:r w:rsidR="00C81318">
        <w:rPr>
          <w:rFonts w:eastAsiaTheme="majorEastAsia"/>
          <w:sz w:val="28"/>
          <w:szCs w:val="28"/>
        </w:rPr>
        <w:t xml:space="preserve"> сельсовет</w:t>
      </w:r>
      <w:r w:rsidR="00C81318">
        <w:rPr>
          <w:rFonts w:eastAsiaTheme="majorEastAsia"/>
          <w:bCs/>
          <w:sz w:val="28"/>
          <w:szCs w:val="28"/>
        </w:rPr>
        <w:t xml:space="preserve"> муниципального района Балтачевский район Республики Башкортостан </w:t>
      </w:r>
      <w:r w:rsidR="009C4BD1">
        <w:rPr>
          <w:sz w:val="28"/>
          <w:szCs w:val="28"/>
        </w:rPr>
        <w:t xml:space="preserve">двадцать девятого созыва </w:t>
      </w:r>
      <w:r w:rsidR="00C81318">
        <w:rPr>
          <w:rFonts w:eastAsiaTheme="majorEastAsia"/>
          <w:bCs/>
          <w:sz w:val="28"/>
          <w:szCs w:val="28"/>
        </w:rPr>
        <w:t>по многомандатному (семимандатному) избирательному округу №1</w:t>
      </w:r>
      <w:r w:rsidR="00C81318">
        <w:rPr>
          <w:rFonts w:eastAsiaTheme="majorEastAsia"/>
          <w:bCs/>
          <w:iCs/>
          <w:sz w:val="28"/>
          <w:szCs w:val="28"/>
        </w:rPr>
        <w:t xml:space="preserve"> на </w:t>
      </w:r>
      <w:r w:rsidR="00C81318">
        <w:rPr>
          <w:rFonts w:eastAsiaTheme="majorEastAsia"/>
          <w:bCs/>
          <w:iCs/>
          <w:sz w:val="28"/>
          <w:szCs w:val="28"/>
        </w:rPr>
        <w:lastRenderedPageBreak/>
        <w:t>территориальную избирательную комиссию муниципального района Балтачевский район</w:t>
      </w:r>
      <w:r w:rsidR="00C81318">
        <w:rPr>
          <w:rFonts w:eastAsiaTheme="majorEastAsia"/>
          <w:sz w:val="28"/>
          <w:szCs w:val="28"/>
        </w:rPr>
        <w:t xml:space="preserve"> Республики Башкортостан</w:t>
      </w:r>
      <w:r w:rsidR="00C81318">
        <w:rPr>
          <w:rFonts w:eastAsiaTheme="majorEastAsia"/>
          <w:bCs/>
          <w:iCs/>
          <w:sz w:val="28"/>
          <w:szCs w:val="28"/>
        </w:rPr>
        <w:t>.</w:t>
      </w:r>
    </w:p>
    <w:p w:rsidR="00C55F23" w:rsidRDefault="00C55F23" w:rsidP="00C55F23">
      <w:pPr>
        <w:spacing w:line="360" w:lineRule="auto"/>
        <w:ind w:left="-284" w:right="-285"/>
        <w:jc w:val="both"/>
        <w:rPr>
          <w:sz w:val="28"/>
          <w:szCs w:val="28"/>
        </w:rPr>
      </w:pPr>
      <w:r>
        <w:rPr>
          <w:rFonts w:eastAsiaTheme="majorEastAsia"/>
          <w:bCs/>
          <w:iCs/>
          <w:sz w:val="28"/>
          <w:szCs w:val="28"/>
        </w:rPr>
        <w:tab/>
      </w:r>
      <w:r w:rsidR="00C81318">
        <w:rPr>
          <w:bCs/>
          <w:sz w:val="28"/>
          <w:szCs w:val="28"/>
        </w:rPr>
        <w:t>2. Разместить настоящее решение территориальной избирательной комиссии на</w:t>
      </w:r>
      <w:r w:rsidR="00C81318">
        <w:rPr>
          <w:sz w:val="28"/>
          <w:szCs w:val="28"/>
        </w:rPr>
        <w:t xml:space="preserve"> 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8" w:tgtFrame="_blank" w:history="1">
        <w:r w:rsidR="00C81318" w:rsidRPr="00C81318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 w:rsidR="00C81318">
        <w:rPr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C81318" w:rsidRDefault="00C55F23" w:rsidP="00C55F23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81318">
        <w:rPr>
          <w:sz w:val="28"/>
          <w:szCs w:val="28"/>
        </w:rPr>
        <w:t>3</w:t>
      </w:r>
      <w:r w:rsidR="00C81318">
        <w:rPr>
          <w:bCs/>
          <w:sz w:val="28"/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Хаматнурову Р.Х. </w:t>
      </w:r>
    </w:p>
    <w:p w:rsidR="00CA49B1" w:rsidRDefault="00CA49B1" w:rsidP="00CA49B1">
      <w:pPr>
        <w:spacing w:line="276" w:lineRule="auto"/>
        <w:ind w:firstLine="3780"/>
        <w:jc w:val="both"/>
        <w:rPr>
          <w:i/>
          <w:iCs/>
        </w:rPr>
      </w:pPr>
    </w:p>
    <w:p w:rsidR="006940EE" w:rsidRDefault="006940EE" w:rsidP="006940EE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001C8" w:rsidRDefault="007001C8" w:rsidP="007001C8">
      <w:pPr>
        <w:spacing w:line="276" w:lineRule="auto"/>
        <w:ind w:firstLine="3780"/>
        <w:jc w:val="both"/>
        <w:rPr>
          <w:i/>
          <w:iCs/>
        </w:rPr>
      </w:pP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</w:t>
      </w: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С.А.Биктубаев</w:t>
      </w: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 </w:t>
      </w:r>
    </w:p>
    <w:p w:rsidR="009E407F" w:rsidRDefault="009E407F" w:rsidP="009E407F">
      <w:pPr>
        <w:spacing w:line="276" w:lineRule="auto"/>
        <w:rPr>
          <w:b/>
          <w:bCs/>
        </w:rPr>
      </w:pPr>
      <w:r>
        <w:rPr>
          <w:sz w:val="28"/>
          <w:szCs w:val="28"/>
        </w:rPr>
        <w:t xml:space="preserve">избирательной комиссии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5F23">
        <w:rPr>
          <w:sz w:val="28"/>
          <w:szCs w:val="28"/>
        </w:rPr>
        <w:t xml:space="preserve">       </w:t>
      </w:r>
      <w:r>
        <w:rPr>
          <w:sz w:val="28"/>
          <w:szCs w:val="28"/>
        </w:rPr>
        <w:t>Р.Х.Хаматнурова</w:t>
      </w:r>
    </w:p>
    <w:p w:rsidR="009E407F" w:rsidRDefault="009E407F" w:rsidP="009E407F"/>
    <w:p w:rsidR="009E407F" w:rsidRDefault="009E407F" w:rsidP="009E407F"/>
    <w:p w:rsidR="007B1AA8" w:rsidRDefault="007B1AA8" w:rsidP="00B94CF4">
      <w:pPr>
        <w:spacing w:line="276" w:lineRule="auto"/>
        <w:rPr>
          <w:b/>
          <w:bCs/>
        </w:rPr>
      </w:pPr>
    </w:p>
    <w:p w:rsidR="00E004C7" w:rsidRDefault="00E004C7"/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7B4" w:rsidRDefault="00E427B4" w:rsidP="007B1AA8">
      <w:r>
        <w:separator/>
      </w:r>
    </w:p>
  </w:endnote>
  <w:endnote w:type="continuationSeparator" w:id="1">
    <w:p w:rsidR="00E427B4" w:rsidRDefault="00E427B4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7B4" w:rsidRDefault="00E427B4" w:rsidP="007B1AA8">
      <w:r>
        <w:separator/>
      </w:r>
    </w:p>
  </w:footnote>
  <w:footnote w:type="continuationSeparator" w:id="1">
    <w:p w:rsidR="00E427B4" w:rsidRDefault="00E427B4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65DE8"/>
    <w:rsid w:val="000933AB"/>
    <w:rsid w:val="000A4598"/>
    <w:rsid w:val="000E40AE"/>
    <w:rsid w:val="000F4AAD"/>
    <w:rsid w:val="00124598"/>
    <w:rsid w:val="001268AB"/>
    <w:rsid w:val="00144F86"/>
    <w:rsid w:val="001A05C5"/>
    <w:rsid w:val="001B1DE2"/>
    <w:rsid w:val="001F117D"/>
    <w:rsid w:val="002B512D"/>
    <w:rsid w:val="003D2BF0"/>
    <w:rsid w:val="003E749D"/>
    <w:rsid w:val="00415315"/>
    <w:rsid w:val="00454151"/>
    <w:rsid w:val="00474792"/>
    <w:rsid w:val="004A1B26"/>
    <w:rsid w:val="004B7951"/>
    <w:rsid w:val="004D0B78"/>
    <w:rsid w:val="0050089A"/>
    <w:rsid w:val="00507B56"/>
    <w:rsid w:val="00533344"/>
    <w:rsid w:val="00542512"/>
    <w:rsid w:val="005510D3"/>
    <w:rsid w:val="00560E2B"/>
    <w:rsid w:val="005E2895"/>
    <w:rsid w:val="006379E9"/>
    <w:rsid w:val="00643A1D"/>
    <w:rsid w:val="006940EE"/>
    <w:rsid w:val="006B0887"/>
    <w:rsid w:val="006E626D"/>
    <w:rsid w:val="007001C8"/>
    <w:rsid w:val="007300C3"/>
    <w:rsid w:val="007B1AA8"/>
    <w:rsid w:val="007F3D8C"/>
    <w:rsid w:val="00821128"/>
    <w:rsid w:val="00836C8B"/>
    <w:rsid w:val="00895626"/>
    <w:rsid w:val="008A45C8"/>
    <w:rsid w:val="008F0440"/>
    <w:rsid w:val="009C4BD1"/>
    <w:rsid w:val="009D329D"/>
    <w:rsid w:val="009E407F"/>
    <w:rsid w:val="00A41C3F"/>
    <w:rsid w:val="00B1111B"/>
    <w:rsid w:val="00B35AEF"/>
    <w:rsid w:val="00B6222A"/>
    <w:rsid w:val="00B86DFC"/>
    <w:rsid w:val="00B94CF4"/>
    <w:rsid w:val="00BD645B"/>
    <w:rsid w:val="00BF5B00"/>
    <w:rsid w:val="00C4054A"/>
    <w:rsid w:val="00C4607E"/>
    <w:rsid w:val="00C55F23"/>
    <w:rsid w:val="00C67A2B"/>
    <w:rsid w:val="00C72709"/>
    <w:rsid w:val="00C81318"/>
    <w:rsid w:val="00CA49B1"/>
    <w:rsid w:val="00CD1AD9"/>
    <w:rsid w:val="00CF371D"/>
    <w:rsid w:val="00D0554A"/>
    <w:rsid w:val="00D332C6"/>
    <w:rsid w:val="00DD5DA0"/>
    <w:rsid w:val="00E004C7"/>
    <w:rsid w:val="00E419EF"/>
    <w:rsid w:val="00E427B4"/>
    <w:rsid w:val="00E43B27"/>
    <w:rsid w:val="00E53C44"/>
    <w:rsid w:val="00F02FF6"/>
    <w:rsid w:val="00F26584"/>
    <w:rsid w:val="00F509F2"/>
    <w:rsid w:val="00F71647"/>
    <w:rsid w:val="00F9736F"/>
    <w:rsid w:val="00FB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9</cp:revision>
  <dcterms:created xsi:type="dcterms:W3CDTF">2023-06-05T12:22:00Z</dcterms:created>
  <dcterms:modified xsi:type="dcterms:W3CDTF">2023-06-15T12:01:00Z</dcterms:modified>
</cp:coreProperties>
</file>