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 </w:t>
      </w:r>
      <w:r w:rsidR="000D4533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</w:t>
      </w:r>
      <w:r w:rsidR="000D4533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/</w:t>
      </w:r>
      <w:r w:rsidR="006A1718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D76B82" w:rsidRDefault="00D76B82" w:rsidP="00D76B82">
      <w:pPr>
        <w:pStyle w:val="a5"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b w:val="0"/>
          <w:sz w:val="28"/>
          <w:szCs w:val="28"/>
        </w:rPr>
        <w:t>выборах депутатов Совета сельского поселения Штандинский</w:t>
      </w:r>
      <w:bookmarkStart w:id="1" w:name="_GoBack"/>
      <w:bookmarkEnd w:id="1"/>
      <w:r>
        <w:rPr>
          <w:b w:val="0"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  <w:bookmarkEnd w:id="0"/>
      <w:r>
        <w:rPr>
          <w:b w:val="0"/>
          <w:sz w:val="28"/>
          <w:szCs w:val="28"/>
        </w:rPr>
        <w:t xml:space="preserve"> </w:t>
      </w:r>
      <w:r w:rsidR="00A65A65" w:rsidRPr="00A65A65">
        <w:rPr>
          <w:b w:val="0"/>
          <w:sz w:val="28"/>
          <w:szCs w:val="28"/>
        </w:rPr>
        <w:t>двадцать девятого созыва</w:t>
      </w:r>
      <w:r w:rsidR="00A65A65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 сентября 2023 года по многомандатному (семимандатному) избирательному округу №1</w:t>
      </w:r>
    </w:p>
    <w:p w:rsidR="00D76B82" w:rsidRDefault="00D76B82" w:rsidP="00D76B82">
      <w:pPr>
        <w:jc w:val="center"/>
        <w:rPr>
          <w:rFonts w:eastAsiaTheme="minorHAnsi"/>
          <w:lang w:eastAsia="en-US"/>
        </w:rPr>
      </w:pPr>
    </w:p>
    <w:p w:rsidR="00D76B82" w:rsidRDefault="00D76B82" w:rsidP="00D76B82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частью </w:t>
      </w:r>
      <w:r w:rsidR="00552EC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статьи 2</w:t>
      </w:r>
      <w:r w:rsidR="00552EC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>
        <w:rPr>
          <w:sz w:val="28"/>
          <w:szCs w:val="28"/>
        </w:rPr>
        <w:t xml:space="preserve">Балтачевский </w:t>
      </w:r>
      <w:r>
        <w:rPr>
          <w:bCs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>
        <w:rPr>
          <w:bCs/>
          <w:sz w:val="28"/>
          <w:szCs w:val="28"/>
        </w:rPr>
        <w:t>20/88-7</w:t>
      </w:r>
      <w:r>
        <w:rPr>
          <w:sz w:val="28"/>
          <w:szCs w:val="28"/>
        </w:rPr>
        <w:t xml:space="preserve"> от 17 мая 2023</w:t>
      </w:r>
      <w:r w:rsidR="001533A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>
        <w:rPr>
          <w:color w:val="000000"/>
          <w:sz w:val="28"/>
          <w:szCs w:val="28"/>
        </w:rPr>
        <w:t xml:space="preserve">Башкортостан </w:t>
      </w:r>
      <w:r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>
        <w:rPr>
          <w:bCs/>
          <w:sz w:val="28"/>
          <w:szCs w:val="28"/>
        </w:rPr>
        <w:t>, решила:</w:t>
      </w:r>
    </w:p>
    <w:p w:rsidR="00D76B82" w:rsidRDefault="00D76B82" w:rsidP="00D76B82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Штандинский сельсовет муниципального района Балтачевский район Республики Башкортостан </w:t>
      </w:r>
      <w:r w:rsidR="00A65A65">
        <w:rPr>
          <w:sz w:val="28"/>
          <w:szCs w:val="28"/>
        </w:rPr>
        <w:t xml:space="preserve">двадцать девятого созыва </w:t>
      </w:r>
      <w:r>
        <w:rPr>
          <w:sz w:val="28"/>
          <w:szCs w:val="28"/>
        </w:rPr>
        <w:t>10 сентября 2023 года по многомандатному (семимандатному) избирательному округу №1 согласно приложению.</w:t>
      </w:r>
    </w:p>
    <w:p w:rsidR="00D76B82" w:rsidRDefault="00D76B82" w:rsidP="00D76B82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Установить, что проверке подлежат все подписи избирателей, собранные и представленные в поддержку выдвижения (самовыдвижения) кандидата в </w:t>
      </w:r>
      <w:r>
        <w:rPr>
          <w:sz w:val="28"/>
          <w:szCs w:val="28"/>
        </w:rPr>
        <w:lastRenderedPageBreak/>
        <w:t>депутаты   Совета сельского поселения Штандинский сельсовет муниципального района Балтачевский район Республики Башкортостан</w:t>
      </w:r>
      <w:r w:rsidR="00A65A65">
        <w:rPr>
          <w:sz w:val="28"/>
          <w:szCs w:val="28"/>
        </w:rPr>
        <w:t xml:space="preserve"> двадцать девятого созыва</w:t>
      </w:r>
      <w:r w:rsidR="00DF679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76B82" w:rsidRDefault="00D76B82" w:rsidP="00D76B82">
      <w:pPr>
        <w:spacing w:line="360" w:lineRule="auto"/>
        <w:ind w:left="-284" w:right="-285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</w:t>
      </w:r>
      <w:hyperlink r:id="rId8" w:tgtFrame="_blank" w:history="1">
        <w:r w:rsidRPr="00D76B82">
          <w:rPr>
            <w:rStyle w:val="a8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>
        <w:rPr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довести до кандидатов, выдвигающихся на указанных выборах.</w:t>
      </w:r>
    </w:p>
    <w:p w:rsidR="00D76B82" w:rsidRDefault="00D76B82" w:rsidP="00D76B82">
      <w:pPr>
        <w:ind w:firstLine="567"/>
        <w:jc w:val="both"/>
      </w:pPr>
    </w:p>
    <w:p w:rsidR="00D76B82" w:rsidRDefault="00D76B82" w:rsidP="00D76B8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D76B82" w:rsidRDefault="00D76B82" w:rsidP="00D76B8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С.А.Биктубаев</w:t>
      </w:r>
    </w:p>
    <w:p w:rsidR="00D76B82" w:rsidRDefault="00D76B82" w:rsidP="00D76B8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D76B82" w:rsidRDefault="00D76B82" w:rsidP="00D76B8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D76B82" w:rsidRDefault="00D76B82" w:rsidP="00D76B82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D76B82" w:rsidRDefault="00D76B82" w:rsidP="00D76B82"/>
    <w:p w:rsidR="00D76B82" w:rsidRDefault="00D76B82" w:rsidP="00D76B82">
      <w:pPr>
        <w:ind w:left="5103"/>
        <w:rPr>
          <w:rFonts w:eastAsiaTheme="majorEastAsia"/>
          <w:bCs/>
          <w:lang w:eastAsia="en-US"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rFonts w:eastAsiaTheme="majorEastAsia"/>
          <w:bCs/>
        </w:rPr>
      </w:pPr>
    </w:p>
    <w:p w:rsidR="00D76B82" w:rsidRDefault="00D76B82" w:rsidP="00D76B82">
      <w:pPr>
        <w:ind w:left="5103"/>
        <w:rPr>
          <w:bCs/>
        </w:rPr>
      </w:pPr>
      <w:r>
        <w:rPr>
          <w:rFonts w:eastAsiaTheme="majorEastAsia"/>
          <w:bCs/>
        </w:rPr>
        <w:lastRenderedPageBreak/>
        <w:t xml:space="preserve">Приложение </w:t>
      </w:r>
    </w:p>
    <w:p w:rsidR="00D76B82" w:rsidRDefault="00D76B82" w:rsidP="00D76B82">
      <w:pPr>
        <w:ind w:left="5103"/>
        <w:rPr>
          <w:rFonts w:eastAsiaTheme="majorEastAsia"/>
          <w:bCs/>
          <w:sz w:val="22"/>
          <w:szCs w:val="22"/>
        </w:rPr>
      </w:pPr>
      <w:r>
        <w:t xml:space="preserve">к решению территориальной избирательной комиссии муниципального района Балтачевский район Республики Башкортостан </w:t>
      </w:r>
      <w:r>
        <w:rPr>
          <w:rFonts w:eastAsiaTheme="majorEastAsia"/>
          <w:bCs/>
        </w:rPr>
        <w:t xml:space="preserve">от </w:t>
      </w:r>
      <w:r w:rsidR="000D4533">
        <w:rPr>
          <w:rFonts w:eastAsiaTheme="majorEastAsia"/>
          <w:bCs/>
        </w:rPr>
        <w:t xml:space="preserve"> 20</w:t>
      </w:r>
      <w:r>
        <w:rPr>
          <w:rFonts w:eastAsiaTheme="majorEastAsia"/>
          <w:bCs/>
        </w:rPr>
        <w:t xml:space="preserve"> июня 2023 г.   №7</w:t>
      </w:r>
      <w:r w:rsidR="000D4533">
        <w:rPr>
          <w:rFonts w:eastAsiaTheme="majorEastAsia"/>
          <w:bCs/>
        </w:rPr>
        <w:t>8</w:t>
      </w:r>
      <w:r>
        <w:rPr>
          <w:rFonts w:eastAsiaTheme="majorEastAsia"/>
          <w:bCs/>
        </w:rPr>
        <w:t>/-5</w:t>
      </w:r>
    </w:p>
    <w:p w:rsidR="00D76B82" w:rsidRDefault="00D76B82" w:rsidP="00D76B82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</w:p>
    <w:p w:rsidR="00D76B82" w:rsidRDefault="00D76B82" w:rsidP="00D76B82">
      <w:pPr>
        <w:autoSpaceDE w:val="0"/>
        <w:autoSpaceDN w:val="0"/>
        <w:adjustRightInd w:val="0"/>
        <w:jc w:val="center"/>
        <w:rPr>
          <w:color w:val="000000"/>
        </w:rPr>
      </w:pPr>
    </w:p>
    <w:p w:rsidR="00D76B82" w:rsidRDefault="00D76B82" w:rsidP="00D76B82">
      <w:pPr>
        <w:autoSpaceDE w:val="0"/>
        <w:autoSpaceDN w:val="0"/>
        <w:adjustRightInd w:val="0"/>
        <w:jc w:val="center"/>
        <w:rPr>
          <w:color w:val="000000"/>
        </w:rPr>
      </w:pPr>
    </w:p>
    <w:p w:rsidR="00D76B82" w:rsidRDefault="00D76B82" w:rsidP="00D76B82">
      <w:pPr>
        <w:autoSpaceDE w:val="0"/>
        <w:autoSpaceDN w:val="0"/>
        <w:adjustRightInd w:val="0"/>
        <w:jc w:val="center"/>
        <w:rPr>
          <w:color w:val="000000"/>
        </w:rPr>
      </w:pPr>
    </w:p>
    <w:p w:rsidR="00D76B82" w:rsidRDefault="00D76B82" w:rsidP="00D76B8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подписей, </w:t>
      </w:r>
    </w:p>
    <w:p w:rsidR="00D76B82" w:rsidRDefault="00D76B82" w:rsidP="00D7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Штандинский сельсовет муниципального района Балтачевский район Республики Башкортостан </w:t>
      </w:r>
      <w:r w:rsidR="00372294">
        <w:rPr>
          <w:b/>
          <w:sz w:val="28"/>
          <w:szCs w:val="28"/>
        </w:rPr>
        <w:t xml:space="preserve">двадцать девятого созыва </w:t>
      </w:r>
      <w:r>
        <w:rPr>
          <w:b/>
          <w:sz w:val="28"/>
          <w:szCs w:val="28"/>
        </w:rPr>
        <w:t>10 сентября 2023 года по многомандатному (семимандатному) избирательному округу №1</w:t>
      </w:r>
    </w:p>
    <w:p w:rsidR="00D76B82" w:rsidRDefault="00D76B82" w:rsidP="00D76B82">
      <w:pPr>
        <w:jc w:val="center"/>
        <w:rPr>
          <w:b/>
          <w:bCs/>
          <w:color w:val="000000"/>
        </w:rPr>
      </w:pPr>
    </w:p>
    <w:tbl>
      <w:tblPr>
        <w:tblStyle w:val="a9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D76B82" w:rsidTr="00D76B8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82" w:rsidRDefault="00D76B8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82" w:rsidRDefault="00D7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Количество избирателей, зарегистрированных в многомандатном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82" w:rsidRDefault="00D76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D76B82" w:rsidRDefault="00D76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D76B82" w:rsidRDefault="00D76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ч. 1 ст.47</w:t>
            </w:r>
          </w:p>
          <w:p w:rsidR="00D76B82" w:rsidRDefault="00D7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82" w:rsidRDefault="00D76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D76B82" w:rsidRDefault="00D76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D76B82" w:rsidRDefault="00D7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D76B82" w:rsidTr="00D76B8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82" w:rsidRDefault="00D76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82" w:rsidRDefault="00D76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82" w:rsidRDefault="00D76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82" w:rsidRDefault="00D76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D76B82" w:rsidRDefault="00D76B82" w:rsidP="00D76B82">
      <w:pPr>
        <w:rPr>
          <w:sz w:val="22"/>
          <w:szCs w:val="22"/>
          <w:lang w:eastAsia="en-US"/>
        </w:rPr>
      </w:pPr>
    </w:p>
    <w:p w:rsidR="00D76B82" w:rsidRDefault="00D76B82" w:rsidP="00D76B82">
      <w:pPr>
        <w:rPr>
          <w:rFonts w:asciiTheme="minorHAnsi" w:hAnsiTheme="minorHAnsi" w:cstheme="minorBidi"/>
        </w:rPr>
      </w:pPr>
    </w:p>
    <w:p w:rsidR="00D76B82" w:rsidRDefault="00D76B82" w:rsidP="00D76B82"/>
    <w:p w:rsidR="00E004C7" w:rsidRDefault="00E004C7" w:rsidP="00D76B82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45" w:rsidRDefault="001D1A45" w:rsidP="007B1AA8">
      <w:r>
        <w:separator/>
      </w:r>
    </w:p>
  </w:endnote>
  <w:endnote w:type="continuationSeparator" w:id="1">
    <w:p w:rsidR="001D1A45" w:rsidRDefault="001D1A45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45" w:rsidRDefault="001D1A45" w:rsidP="007B1AA8">
      <w:r>
        <w:separator/>
      </w:r>
    </w:p>
  </w:footnote>
  <w:footnote w:type="continuationSeparator" w:id="1">
    <w:p w:rsidR="001D1A45" w:rsidRDefault="001D1A45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10085"/>
    <w:rsid w:val="00050F33"/>
    <w:rsid w:val="000872B1"/>
    <w:rsid w:val="000A4598"/>
    <w:rsid w:val="000D0E66"/>
    <w:rsid w:val="000D4533"/>
    <w:rsid w:val="00101D5A"/>
    <w:rsid w:val="00134B66"/>
    <w:rsid w:val="001533A1"/>
    <w:rsid w:val="001A4B40"/>
    <w:rsid w:val="001B6A5E"/>
    <w:rsid w:val="001D1A45"/>
    <w:rsid w:val="001E14B8"/>
    <w:rsid w:val="001F117D"/>
    <w:rsid w:val="002D192B"/>
    <w:rsid w:val="002D4304"/>
    <w:rsid w:val="003166E0"/>
    <w:rsid w:val="003706AF"/>
    <w:rsid w:val="00372294"/>
    <w:rsid w:val="00404D0B"/>
    <w:rsid w:val="00434902"/>
    <w:rsid w:val="00471BCB"/>
    <w:rsid w:val="004F1E9E"/>
    <w:rsid w:val="004F45CA"/>
    <w:rsid w:val="00520936"/>
    <w:rsid w:val="00552EC8"/>
    <w:rsid w:val="005A01C4"/>
    <w:rsid w:val="005A65E0"/>
    <w:rsid w:val="005C570B"/>
    <w:rsid w:val="006017B1"/>
    <w:rsid w:val="00616884"/>
    <w:rsid w:val="006231E3"/>
    <w:rsid w:val="006244F6"/>
    <w:rsid w:val="006379E9"/>
    <w:rsid w:val="00650EF6"/>
    <w:rsid w:val="006A1718"/>
    <w:rsid w:val="006D6118"/>
    <w:rsid w:val="006F798E"/>
    <w:rsid w:val="007059E4"/>
    <w:rsid w:val="007300C3"/>
    <w:rsid w:val="00780FA0"/>
    <w:rsid w:val="007812BE"/>
    <w:rsid w:val="00795AB6"/>
    <w:rsid w:val="007B1AA8"/>
    <w:rsid w:val="007C07BC"/>
    <w:rsid w:val="007D34D7"/>
    <w:rsid w:val="007E0168"/>
    <w:rsid w:val="007F2176"/>
    <w:rsid w:val="00836876"/>
    <w:rsid w:val="008B515E"/>
    <w:rsid w:val="00907FDF"/>
    <w:rsid w:val="00926C98"/>
    <w:rsid w:val="009D329D"/>
    <w:rsid w:val="00A305F6"/>
    <w:rsid w:val="00A37B43"/>
    <w:rsid w:val="00A65A65"/>
    <w:rsid w:val="00A8132F"/>
    <w:rsid w:val="00AB68C3"/>
    <w:rsid w:val="00AC57AC"/>
    <w:rsid w:val="00B459D2"/>
    <w:rsid w:val="00B51A29"/>
    <w:rsid w:val="00B94CF4"/>
    <w:rsid w:val="00BA5182"/>
    <w:rsid w:val="00BB423B"/>
    <w:rsid w:val="00BC27D8"/>
    <w:rsid w:val="00BD645B"/>
    <w:rsid w:val="00BE5B2A"/>
    <w:rsid w:val="00BE66AC"/>
    <w:rsid w:val="00BF5B00"/>
    <w:rsid w:val="00C1213C"/>
    <w:rsid w:val="00C75D63"/>
    <w:rsid w:val="00C86118"/>
    <w:rsid w:val="00C965F7"/>
    <w:rsid w:val="00CC124A"/>
    <w:rsid w:val="00CE1F8C"/>
    <w:rsid w:val="00CF541D"/>
    <w:rsid w:val="00D26670"/>
    <w:rsid w:val="00D332C6"/>
    <w:rsid w:val="00D72C12"/>
    <w:rsid w:val="00D76B82"/>
    <w:rsid w:val="00D95D86"/>
    <w:rsid w:val="00DC208B"/>
    <w:rsid w:val="00DD5DA0"/>
    <w:rsid w:val="00DF679B"/>
    <w:rsid w:val="00E004C7"/>
    <w:rsid w:val="00E03022"/>
    <w:rsid w:val="00E433BE"/>
    <w:rsid w:val="00E53C44"/>
    <w:rsid w:val="00E548D7"/>
    <w:rsid w:val="00EB6FEA"/>
    <w:rsid w:val="00EC3532"/>
    <w:rsid w:val="00F04577"/>
    <w:rsid w:val="00F63562"/>
    <w:rsid w:val="00F71647"/>
    <w:rsid w:val="00FB7380"/>
    <w:rsid w:val="00FB7F8F"/>
    <w:rsid w:val="00FC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10</cp:revision>
  <dcterms:created xsi:type="dcterms:W3CDTF">2023-06-06T11:46:00Z</dcterms:created>
  <dcterms:modified xsi:type="dcterms:W3CDTF">2023-06-27T11:58:00Z</dcterms:modified>
</cp:coreProperties>
</file>