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90040" w:rsidTr="0022786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040" w:rsidRDefault="00390040" w:rsidP="0022786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40" w:rsidRDefault="00390040" w:rsidP="002278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0040" w:rsidTr="0022786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40" w:rsidRDefault="00390040" w:rsidP="0022786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0040" w:rsidRDefault="00390040" w:rsidP="0022786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90040" w:rsidTr="0022786E">
        <w:tc>
          <w:tcPr>
            <w:tcW w:w="9675" w:type="dxa"/>
            <w:gridSpan w:val="3"/>
          </w:tcPr>
          <w:p w:rsidR="00390040" w:rsidRDefault="00390040" w:rsidP="002278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37B52" w:rsidRDefault="00837B52" w:rsidP="00837B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августа   2021г.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№26/11-5</w:t>
      </w:r>
    </w:p>
    <w:p w:rsidR="00837B52" w:rsidRDefault="00837B52" w:rsidP="00837B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37B52" w:rsidRDefault="00837B52" w:rsidP="00837B5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B52" w:rsidRDefault="00837B52" w:rsidP="00837B5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37B52" w:rsidRDefault="00837B52" w:rsidP="00837B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Хусаиновой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Филинатовны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членом участковой избирательной комиссии избирательного участка №1162 муниципального района Балтачевский район Республики Башкортостан с правом решающего голоса</w:t>
      </w:r>
    </w:p>
    <w:p w:rsidR="00837B52" w:rsidRDefault="00837B52" w:rsidP="00837B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B52" w:rsidRDefault="00837B52" w:rsidP="00837B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22, пунктом 1 статьи 27, пунктом 11 статьи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№ 152/1137-6 (в редакции от 12 февраля 2020 года №239/1179-7), постановлением Центральной избирательной комиссии Республики Башкортостан «О зачислении в резерв составов участковых избирательных комиссий муниципального района Балтачевский район Республики Башкортостан» от </w:t>
      </w:r>
      <w:r w:rsidRPr="00CF382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8">
        <w:rPr>
          <w:rFonts w:ascii="Times New Roman" w:hAnsi="Times New Roman" w:cs="Times New Roman"/>
          <w:sz w:val="28"/>
          <w:szCs w:val="28"/>
        </w:rPr>
        <w:t>августа 2021 года №193/28-6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муниципального района Балтачевский район  Республики Башкортостан решила:</w:t>
      </w:r>
    </w:p>
    <w:p w:rsidR="00837B52" w:rsidRPr="000E0EB4" w:rsidRDefault="00837B52" w:rsidP="00837B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членом участковой избирательной комиссии  избирательного участка №1162 с правом решающего голоса Хусаинову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Филинатовну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27.02.1991 года рождения, образование высшее профессиональное, работающую </w:t>
      </w:r>
      <w:r w:rsidRPr="007B1552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>юрисконсультом</w:t>
      </w:r>
      <w:r w:rsidRPr="007B15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B155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предложенной </w:t>
      </w:r>
      <w:r w:rsidRPr="00A50B2E">
        <w:rPr>
          <w:rFonts w:ascii="Times New Roman" w:hAnsi="Times New Roman" w:cs="Times New Roman"/>
          <w:sz w:val="28"/>
          <w:szCs w:val="28"/>
        </w:rPr>
        <w:t xml:space="preserve">Башкирским республиканским отделением </w:t>
      </w:r>
      <w:proofErr w:type="spellStart"/>
      <w:r w:rsidRPr="00A50B2E">
        <w:rPr>
          <w:rFonts w:ascii="Times New Roman" w:hAnsi="Times New Roman" w:cs="Times New Roman"/>
          <w:sz w:val="28"/>
          <w:szCs w:val="28"/>
        </w:rPr>
        <w:t>Пполитической</w:t>
      </w:r>
      <w:proofErr w:type="spellEnd"/>
      <w:r w:rsidRPr="00A50B2E">
        <w:rPr>
          <w:rFonts w:ascii="Times New Roman" w:hAnsi="Times New Roman" w:cs="Times New Roman"/>
          <w:sz w:val="28"/>
          <w:szCs w:val="28"/>
        </w:rPr>
        <w:t xml:space="preserve"> Партии "</w:t>
      </w:r>
      <w:r w:rsidRPr="00A50B2E">
        <w:rPr>
          <w:rFonts w:ascii="Times New Roman" w:hAnsi="Times New Roman" w:cs="Times New Roman"/>
          <w:b/>
          <w:sz w:val="28"/>
          <w:szCs w:val="28"/>
        </w:rPr>
        <w:t xml:space="preserve">КОММУНИСТИЧЕСКАЯ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B2E">
        <w:rPr>
          <w:rFonts w:ascii="Times New Roman" w:hAnsi="Times New Roman" w:cs="Times New Roman"/>
          <w:b/>
          <w:sz w:val="28"/>
          <w:szCs w:val="28"/>
        </w:rPr>
        <w:t>ПАРТИЯ РОССИЙСКОЙ ФЕДЕРАЦИИ</w:t>
      </w:r>
      <w:r w:rsidRPr="00A50B2E">
        <w:rPr>
          <w:rFonts w:ascii="Times New Roman" w:hAnsi="Times New Roman" w:cs="Times New Roman"/>
          <w:sz w:val="28"/>
          <w:szCs w:val="28"/>
        </w:rPr>
        <w:t>".</w:t>
      </w:r>
    </w:p>
    <w:p w:rsidR="00837B52" w:rsidRDefault="00837B52" w:rsidP="00837B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Башкортостан».</w:t>
      </w:r>
    </w:p>
    <w:p w:rsidR="00837B52" w:rsidRDefault="00837B52" w:rsidP="00837B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 Направить настоящее решение в участковую  избирательную комиссию избирательного участка №1162.</w:t>
      </w:r>
    </w:p>
    <w:p w:rsidR="00837B52" w:rsidRDefault="00837B52" w:rsidP="00837B5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</w:t>
      </w:r>
    </w:p>
    <w:p w:rsidR="00837B52" w:rsidRDefault="00837B52" w:rsidP="00837B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B52" w:rsidRDefault="00837B52" w:rsidP="00837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B52" w:rsidRDefault="00837B52" w:rsidP="00837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619" w:rsidRDefault="00EC4619" w:rsidP="00EC46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6BC" w:rsidRDefault="00E406BC" w:rsidP="00E40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BC" w:rsidRDefault="00E406BC" w:rsidP="00E4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С.А.Биктубаев</w:t>
      </w:r>
    </w:p>
    <w:p w:rsidR="00E406BC" w:rsidRDefault="00E406BC" w:rsidP="00E4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6BC" w:rsidRDefault="00E406BC" w:rsidP="00E40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406BC" w:rsidRDefault="00E406BC" w:rsidP="00E40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D76" w:rsidRDefault="00CC7D76" w:rsidP="00CC7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444" w:rsidRPr="009C44F7" w:rsidRDefault="00451444" w:rsidP="00CC7D76">
      <w:pPr>
        <w:spacing w:after="0"/>
        <w:jc w:val="both"/>
      </w:pPr>
    </w:p>
    <w:sectPr w:rsidR="00451444" w:rsidRPr="009C44F7" w:rsidSect="000C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4F7"/>
    <w:rsid w:val="000C02BB"/>
    <w:rsid w:val="00203A01"/>
    <w:rsid w:val="00210180"/>
    <w:rsid w:val="00390040"/>
    <w:rsid w:val="00451444"/>
    <w:rsid w:val="005E7F95"/>
    <w:rsid w:val="00837B52"/>
    <w:rsid w:val="009C44F7"/>
    <w:rsid w:val="00AB6AD4"/>
    <w:rsid w:val="00CC7D76"/>
    <w:rsid w:val="00DC4372"/>
    <w:rsid w:val="00E406BC"/>
    <w:rsid w:val="00EC4619"/>
    <w:rsid w:val="00F90E46"/>
    <w:rsid w:val="00FF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>Grizli777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2021-08-25T14:54:00Z</dcterms:created>
  <dcterms:modified xsi:type="dcterms:W3CDTF">2021-08-25T14:54:00Z</dcterms:modified>
</cp:coreProperties>
</file>