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E0B84" w:rsidTr="00F662B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B84" w:rsidRDefault="007E0B8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B84" w:rsidRDefault="007E0B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E0B84" w:rsidTr="00F662B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B84" w:rsidRDefault="007E0B8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B84" w:rsidRDefault="007E0B84">
            <w:pPr>
              <w:spacing w:after="0"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E0B84" w:rsidTr="00F662B3">
        <w:tc>
          <w:tcPr>
            <w:tcW w:w="9675" w:type="dxa"/>
            <w:gridSpan w:val="3"/>
          </w:tcPr>
          <w:p w:rsidR="007E0B84" w:rsidRDefault="007E0B84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662B3" w:rsidRDefault="00F662B3" w:rsidP="00F66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16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№45/2-5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2B3" w:rsidRDefault="00F662B3" w:rsidP="00F662B3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F662B3" w:rsidRDefault="00F662B3" w:rsidP="00F662B3">
      <w:pPr>
        <w:spacing w:after="0" w:line="240" w:lineRule="auto"/>
        <w:ind w:left="3540" w:firstLine="708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F662B3" w:rsidRDefault="00F662B3" w:rsidP="00F662B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F662B3" w:rsidRDefault="00F662B3" w:rsidP="00F66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месте и времени передачи бюллетеней для голосования на дополнительных выборах депутата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уничтожении лишних (в случае их выявления) </w:t>
      </w:r>
    </w:p>
    <w:p w:rsidR="00F662B3" w:rsidRDefault="00F662B3" w:rsidP="00F6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B3" w:rsidRDefault="00F662B3" w:rsidP="00F66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2B3" w:rsidRDefault="00F662B3" w:rsidP="00F662B3">
      <w:pPr>
        <w:spacing w:after="0" w:line="240" w:lineRule="auto"/>
        <w:ind w:firstLine="567"/>
        <w:jc w:val="both"/>
        <w:rPr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Руководствуясь статьей 77 Кодекса Республики Башкортостан о выборах, в соответствии с решением территориальной избирательной комиссии от 05 марта 2022 года №44/2-5 «О числе, заказе и сроках изготовления избирательных бюллетеней для голосования на дополнительных выборах</w:t>
      </w:r>
      <w:r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территориальная избирательная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Балтачевский район Республики Башкортостан,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F662B3" w:rsidRDefault="00F662B3" w:rsidP="00F6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2B3" w:rsidRDefault="00F662B3" w:rsidP="00F66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1</w:t>
      </w:r>
      <w:r>
        <w:rPr>
          <w:rFonts w:ascii="Times New Roman" w:hAnsi="Times New Roman" w:cs="Times New Roman"/>
          <w:bCs/>
          <w:sz w:val="24"/>
          <w:szCs w:val="24"/>
        </w:rPr>
        <w:t xml:space="preserve">.Определить, что изготовленные полиграфической организацией                                         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Тухбатуллин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Н.Х. избирательные бюллетени для голосования на дополнительных выборах депутата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передаются членам территориальной избирательной комиссии муниципального района Балтачевский район Республики Башкортостан 18 марта 2022годав 10.00 по адресу: 452980, Республика Башкортостан, Балтачевский район,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Старобалтачево, ул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Советская, д.67.</w:t>
      </w:r>
    </w:p>
    <w:p w:rsidR="00F662B3" w:rsidRDefault="00F662B3" w:rsidP="00F662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2.Поручить председателю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Биктубаеву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С.А. и членам с правом решающего голоса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Ахтариеву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Ахуновой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З.Ф. получить избирательные бюллетени и присутствовать при уничтожении лишних (в случае их выявления).</w:t>
      </w:r>
    </w:p>
    <w:p w:rsidR="00F662B3" w:rsidRDefault="00F662B3" w:rsidP="00F662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3.Секретарю комиссии Хаматнуровой Р.Х. оповестить уполномоченных представителей избирательных объединений, зарегистрированных кандидатов о месте и времени передачи избирательных бюллетеней.</w:t>
      </w:r>
    </w:p>
    <w:p w:rsidR="00F662B3" w:rsidRDefault="00F662B3" w:rsidP="00F662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комиссии.</w:t>
      </w:r>
    </w:p>
    <w:p w:rsidR="00F662B3" w:rsidRDefault="00F662B3" w:rsidP="00F662B3">
      <w:pPr>
        <w:pStyle w:val="a4"/>
        <w:ind w:firstLine="567"/>
        <w:jc w:val="both"/>
        <w:rPr>
          <w:b w:val="0"/>
          <w:bCs w:val="0"/>
        </w:rPr>
      </w:pPr>
    </w:p>
    <w:p w:rsidR="007E0B84" w:rsidRDefault="007E0B84" w:rsidP="007E0B84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B84" w:rsidRDefault="007E0B84" w:rsidP="007E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Биктубаев</w:t>
      </w:r>
    </w:p>
    <w:p w:rsidR="00961036" w:rsidRDefault="007E0B84" w:rsidP="007E0B8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</w:t>
      </w:r>
    </w:p>
    <w:sectPr w:rsidR="00961036" w:rsidSect="0048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B84"/>
    <w:rsid w:val="00487E16"/>
    <w:rsid w:val="007E0B84"/>
    <w:rsid w:val="00961036"/>
    <w:rsid w:val="00F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0B8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E0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E0B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E0B84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>Grizli777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2022-03-16T11:54:00Z</dcterms:created>
  <dcterms:modified xsi:type="dcterms:W3CDTF">2022-03-16T12:02:00Z</dcterms:modified>
</cp:coreProperties>
</file>